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889" w:rsidRPr="000D3C0D" w:rsidRDefault="00C26889" w:rsidP="00C26889">
      <w:pPr>
        <w:tabs>
          <w:tab w:val="center" w:pos="4536"/>
          <w:tab w:val="right" w:pos="9072"/>
        </w:tabs>
        <w:overflowPunct/>
        <w:autoSpaceDE/>
        <w:autoSpaceDN/>
        <w:adjustRightInd/>
        <w:ind w:left="38"/>
        <w:jc w:val="both"/>
        <w:textAlignment w:val="auto"/>
        <w:rPr>
          <w:rFonts w:eastAsiaTheme="minorHAnsi" w:cs="Arial"/>
          <w:b/>
          <w:bCs/>
          <w:kern w:val="2"/>
          <w:sz w:val="24"/>
          <w:szCs w:val="24"/>
          <w:lang w:eastAsia="en-US"/>
          <w14:ligatures w14:val="standardContextual"/>
        </w:rPr>
      </w:pPr>
      <w:bookmarkStart w:id="0" w:name="_GoBack"/>
      <w:bookmarkEnd w:id="0"/>
      <w:r w:rsidRPr="000D3C0D">
        <w:rPr>
          <w:rFonts w:eastAsiaTheme="minorHAnsi" w:cs="Arial"/>
          <w:b/>
          <w:bCs/>
          <w:kern w:val="2"/>
          <w:sz w:val="24"/>
          <w:szCs w:val="24"/>
          <w:lang w:eastAsia="en-US"/>
          <w14:ligatures w14:val="standardContextual"/>
        </w:rPr>
        <w:t>Satzung der Stadt Remscheid über die Erhebung von Elternbeiträgen für die Inanspruchnahme von Kindertagespflege, von Plätzen in Tageseinrichtungen für Kinder</w:t>
      </w:r>
      <w:r w:rsidR="008229E6">
        <w:rPr>
          <w:rFonts w:eastAsiaTheme="minorHAnsi" w:cs="Arial"/>
          <w:b/>
          <w:bCs/>
          <w:kern w:val="2"/>
          <w:sz w:val="24"/>
          <w:szCs w:val="24"/>
          <w:lang w:eastAsia="en-US"/>
          <w14:ligatures w14:val="standardContextual"/>
        </w:rPr>
        <w:t>,</w:t>
      </w:r>
      <w:r w:rsidRPr="000D3C0D">
        <w:rPr>
          <w:rFonts w:eastAsiaTheme="minorHAnsi" w:cs="Arial"/>
          <w:b/>
          <w:bCs/>
          <w:kern w:val="2"/>
          <w:sz w:val="24"/>
          <w:szCs w:val="24"/>
          <w:lang w:eastAsia="en-US"/>
          <w14:ligatures w14:val="standardContextual"/>
        </w:rPr>
        <w:t xml:space="preserve"> bei Teilnahme an außerunterrichtlichen Angeboten Offener Ganztagsschulen im Prim</w:t>
      </w:r>
      <w:r w:rsidR="008229E6">
        <w:rPr>
          <w:rFonts w:eastAsiaTheme="minorHAnsi" w:cs="Arial"/>
          <w:b/>
          <w:bCs/>
          <w:kern w:val="2"/>
          <w:sz w:val="24"/>
          <w:szCs w:val="24"/>
          <w:lang w:eastAsia="en-US"/>
          <w14:ligatures w14:val="standardContextual"/>
        </w:rPr>
        <w:t>a</w:t>
      </w:r>
      <w:r w:rsidRPr="000D3C0D">
        <w:rPr>
          <w:rFonts w:eastAsiaTheme="minorHAnsi" w:cs="Arial"/>
          <w:b/>
          <w:bCs/>
          <w:kern w:val="2"/>
          <w:sz w:val="24"/>
          <w:szCs w:val="24"/>
          <w:lang w:eastAsia="en-US"/>
          <w14:ligatures w14:val="standardContextual"/>
        </w:rPr>
        <w:t>rbereich</w:t>
      </w:r>
      <w:r w:rsidR="00260EE0">
        <w:rPr>
          <w:rFonts w:eastAsiaTheme="minorHAnsi" w:cs="Arial"/>
          <w:b/>
          <w:bCs/>
          <w:kern w:val="2"/>
          <w:sz w:val="24"/>
          <w:szCs w:val="24"/>
          <w:lang w:eastAsia="en-US"/>
          <w14:ligatures w14:val="standardContextual"/>
        </w:rPr>
        <w:t>,</w:t>
      </w:r>
      <w:r w:rsidR="008229E6">
        <w:rPr>
          <w:rFonts w:eastAsiaTheme="minorHAnsi" w:cs="Arial"/>
          <w:b/>
          <w:bCs/>
          <w:kern w:val="2"/>
          <w:sz w:val="24"/>
          <w:szCs w:val="24"/>
          <w:lang w:eastAsia="en-US"/>
          <w14:ligatures w14:val="standardContextual"/>
        </w:rPr>
        <w:t xml:space="preserve"> bei Teilnahme an einer Betreuung in der „Schule von </w:t>
      </w:r>
      <w:proofErr w:type="spellStart"/>
      <w:r w:rsidR="008229E6">
        <w:rPr>
          <w:rFonts w:eastAsiaTheme="minorHAnsi" w:cs="Arial"/>
          <w:b/>
          <w:bCs/>
          <w:kern w:val="2"/>
          <w:sz w:val="24"/>
          <w:szCs w:val="24"/>
          <w:lang w:eastAsia="en-US"/>
          <w14:ligatures w14:val="standardContextual"/>
        </w:rPr>
        <w:t>Acht</w:t>
      </w:r>
      <w:proofErr w:type="spellEnd"/>
      <w:r w:rsidR="008229E6">
        <w:rPr>
          <w:rFonts w:eastAsiaTheme="minorHAnsi" w:cs="Arial"/>
          <w:b/>
          <w:bCs/>
          <w:kern w:val="2"/>
          <w:sz w:val="24"/>
          <w:szCs w:val="24"/>
          <w:lang w:eastAsia="en-US"/>
          <w14:ligatures w14:val="standardContextual"/>
        </w:rPr>
        <w:t xml:space="preserve"> bis Eins“</w:t>
      </w:r>
      <w:r w:rsidR="00260EE0">
        <w:rPr>
          <w:rFonts w:eastAsiaTheme="minorHAnsi" w:cs="Arial"/>
          <w:b/>
          <w:bCs/>
          <w:kern w:val="2"/>
          <w:sz w:val="24"/>
          <w:szCs w:val="24"/>
          <w:lang w:eastAsia="en-US"/>
          <w14:ligatures w14:val="standardContextual"/>
        </w:rPr>
        <w:t xml:space="preserve"> und bei Teilnahme an der Übermittagsbetreuung in der Sekundarstufe I an Halbtagsschulen</w:t>
      </w:r>
      <w:r w:rsidRPr="000D3C0D">
        <w:rPr>
          <w:rFonts w:eastAsiaTheme="minorHAnsi" w:cs="Arial"/>
          <w:b/>
          <w:bCs/>
          <w:kern w:val="2"/>
          <w:sz w:val="24"/>
          <w:szCs w:val="24"/>
          <w:lang w:eastAsia="en-US"/>
          <w14:ligatures w14:val="standardContextual"/>
        </w:rPr>
        <w:t xml:space="preserve"> vom </w:t>
      </w:r>
      <w:r w:rsidR="00AC088E">
        <w:rPr>
          <w:rFonts w:eastAsiaTheme="minorHAnsi" w:cs="Arial"/>
          <w:b/>
          <w:bCs/>
          <w:kern w:val="2"/>
          <w:sz w:val="24"/>
          <w:szCs w:val="24"/>
          <w:lang w:eastAsia="en-US"/>
          <w14:ligatures w14:val="standardContextual"/>
        </w:rPr>
        <w:t>22.04</w:t>
      </w:r>
      <w:r w:rsidRPr="000D3C0D">
        <w:rPr>
          <w:rFonts w:eastAsiaTheme="minorHAnsi" w:cs="Arial"/>
          <w:b/>
          <w:bCs/>
          <w:kern w:val="2"/>
          <w:sz w:val="24"/>
          <w:szCs w:val="24"/>
          <w:lang w:eastAsia="en-US"/>
          <w14:ligatures w14:val="standardContextual"/>
        </w:rPr>
        <w:t>.2024</w:t>
      </w: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r w:rsidRPr="000D3C0D">
        <w:rPr>
          <w:rFonts w:eastAsiaTheme="minorHAnsi" w:cs="Arial"/>
          <w:szCs w:val="22"/>
          <w:lang w:eastAsia="en-US"/>
        </w:rPr>
        <w:t>Aufgrund</w:t>
      </w:r>
    </w:p>
    <w:p w:rsidR="00C26889" w:rsidRPr="000D3C0D" w:rsidRDefault="00C26889" w:rsidP="00C26889">
      <w:pPr>
        <w:numPr>
          <w:ilvl w:val="0"/>
          <w:numId w:val="2"/>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 xml:space="preserve">der §§ 7, 41 Absatz 1 Satz 2 Buchstabe f und i der Gemeindeordnung für das Land Nordrhein-Westfalen (GO NRW) in der Fassung der Bekanntmachung vom 14. Juli 1994 (GV NRW S. 666/SGV NRW 2023) – in der aktuell geltenden Fassung –, </w:t>
      </w:r>
    </w:p>
    <w:p w:rsidR="00C26889" w:rsidRPr="000D3C0D" w:rsidRDefault="00C26889" w:rsidP="00C26889">
      <w:pPr>
        <w:numPr>
          <w:ilvl w:val="0"/>
          <w:numId w:val="2"/>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 xml:space="preserve">der §§ 1, 2, 4 und 6 des Kommunalabgabengesetzes für das Land Nordrhein-Westfalen (KAG NRW) vom 21. Oktober 1969 (GV NRW S. 712/SGV NRW 610), zuletzt geändert durch </w:t>
      </w:r>
      <w:r w:rsidRPr="000D3C0D">
        <w:rPr>
          <w:rFonts w:cs="Arial"/>
          <w:szCs w:val="22"/>
        </w:rPr>
        <w:t>Artikel 1 des Gesetzes vom 25. April 2023 (GV. NRW. S. 233)</w:t>
      </w:r>
      <w:r w:rsidRPr="000D3C0D">
        <w:rPr>
          <w:rFonts w:eastAsiaTheme="minorHAnsi" w:cs="Arial"/>
          <w:szCs w:val="22"/>
          <w:lang w:eastAsia="en-US"/>
        </w:rPr>
        <w:t xml:space="preserve"> – in der aktuell geltenden Fassung –, </w:t>
      </w:r>
    </w:p>
    <w:p w:rsidR="00C26889" w:rsidRPr="000D3C0D" w:rsidRDefault="00C26889" w:rsidP="00C26889">
      <w:pPr>
        <w:numPr>
          <w:ilvl w:val="0"/>
          <w:numId w:val="2"/>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 xml:space="preserve">des § 90 Sozialgesetzbuch VIII in der Fassung der Bekanntmachung vom 11. September 2012 (BGBI. I S. 2022), zuletzt geändert durch Artikel 1 des Gesetzes vom 21. Dezember 2022 (BGBl. I S. 2824) – in der aktuell geltenden Fassung –, </w:t>
      </w:r>
    </w:p>
    <w:p w:rsidR="00C26889" w:rsidRPr="000D3C0D" w:rsidRDefault="00C26889" w:rsidP="00C26889">
      <w:pPr>
        <w:numPr>
          <w:ilvl w:val="0"/>
          <w:numId w:val="2"/>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des § 9 Absätze 2 und 3 Satz 4 des Schulgesetzes für das Land Nordrhein-Westfalen vom 15. Februar 2005 (GV.NRW. S. 102/SGV NRW 2023), zuletzt geändert durch Gesetz vom 23. Februar 2022 (GV NRW S. 250) – in der aktuell geltenden Fassung –,</w:t>
      </w:r>
    </w:p>
    <w:p w:rsidR="00C26889" w:rsidRPr="000D3C0D" w:rsidRDefault="00C26889" w:rsidP="00C26889">
      <w:pPr>
        <w:numPr>
          <w:ilvl w:val="0"/>
          <w:numId w:val="2"/>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 xml:space="preserve">des Gesetzes zur frühen Bildung und Förderung von Kindern (Kinderbildungsgesetz – </w:t>
      </w:r>
      <w:proofErr w:type="spellStart"/>
      <w:r w:rsidRPr="000D3C0D">
        <w:rPr>
          <w:rFonts w:eastAsiaTheme="minorHAnsi" w:cs="Arial"/>
          <w:szCs w:val="22"/>
          <w:lang w:eastAsia="en-US"/>
        </w:rPr>
        <w:t>KiBiz</w:t>
      </w:r>
      <w:proofErr w:type="spellEnd"/>
      <w:r w:rsidRPr="000D3C0D">
        <w:rPr>
          <w:rFonts w:eastAsiaTheme="minorHAnsi" w:cs="Arial"/>
          <w:szCs w:val="22"/>
          <w:lang w:eastAsia="en-US"/>
        </w:rPr>
        <w:t>) – Sechstes Gesetz zur Ausführung des Achten Buches Sozialgesetzbuch – vom 3. Dezember 2019 (GV NRW S. 894, berichtigt 2020 S. 77), geändert durch Artikel 2 des Gesetzes vom 13. April 2022 (GV NRW. S. 509) – in der aktuell geltenden Fassung –, und</w:t>
      </w:r>
    </w:p>
    <w:p w:rsidR="00C26889" w:rsidRPr="000D3C0D" w:rsidRDefault="00C26889" w:rsidP="00C26889">
      <w:pPr>
        <w:numPr>
          <w:ilvl w:val="0"/>
          <w:numId w:val="2"/>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der Runderlasse des Ministeriums für Schule und Weiterbildung des Landes NRW „Gebundene und offene Ganztagsschulen sowie außerunterrichtliche Ganztags- und Betreuungsangebote in Primarbereich und Sekundarstufe I“ vom 23. Dezember 2010 (</w:t>
      </w:r>
      <w:proofErr w:type="spellStart"/>
      <w:r w:rsidRPr="000D3C0D">
        <w:rPr>
          <w:rFonts w:eastAsiaTheme="minorHAnsi" w:cs="Arial"/>
          <w:szCs w:val="22"/>
          <w:lang w:eastAsia="en-US"/>
        </w:rPr>
        <w:t>ABl.</w:t>
      </w:r>
      <w:proofErr w:type="spellEnd"/>
      <w:r w:rsidRPr="000D3C0D">
        <w:rPr>
          <w:rFonts w:eastAsiaTheme="minorHAnsi" w:cs="Arial"/>
          <w:szCs w:val="22"/>
          <w:lang w:eastAsia="en-US"/>
        </w:rPr>
        <w:t xml:space="preserve"> NRW. 01/11 S. 38, berichtigt 02/11 S. 85), zuletzt geändert durch Runderlass vom 13. Dezember 2018 (</w:t>
      </w:r>
      <w:proofErr w:type="spellStart"/>
      <w:r w:rsidRPr="000D3C0D">
        <w:rPr>
          <w:rFonts w:eastAsiaTheme="minorHAnsi" w:cs="Arial"/>
          <w:szCs w:val="22"/>
          <w:lang w:eastAsia="en-US"/>
        </w:rPr>
        <w:t>ABl.</w:t>
      </w:r>
      <w:proofErr w:type="spellEnd"/>
      <w:r w:rsidRPr="000D3C0D">
        <w:rPr>
          <w:rFonts w:eastAsiaTheme="minorHAnsi" w:cs="Arial"/>
          <w:szCs w:val="22"/>
          <w:lang w:eastAsia="en-US"/>
        </w:rPr>
        <w:t xml:space="preserve"> NRW. 01/19), und „Zuwendungen für die Durchführung außerunterrichtlicher Angebote offener Ganztagsschulen im Primarbereich“ vom 12. Februar 2003 (</w:t>
      </w:r>
      <w:proofErr w:type="spellStart"/>
      <w:r w:rsidRPr="000D3C0D">
        <w:rPr>
          <w:rFonts w:eastAsiaTheme="minorHAnsi" w:cs="Arial"/>
          <w:szCs w:val="22"/>
          <w:lang w:eastAsia="en-US"/>
        </w:rPr>
        <w:t>ABl.</w:t>
      </w:r>
      <w:proofErr w:type="spellEnd"/>
      <w:r w:rsidRPr="000D3C0D">
        <w:rPr>
          <w:rFonts w:eastAsiaTheme="minorHAnsi" w:cs="Arial"/>
          <w:szCs w:val="22"/>
          <w:lang w:eastAsia="en-US"/>
        </w:rPr>
        <w:t xml:space="preserve"> NRW. S. 43), zuletzt geändert durch Runderlass vom 13. Dezember 2018 (</w:t>
      </w:r>
      <w:proofErr w:type="spellStart"/>
      <w:r w:rsidRPr="000D3C0D">
        <w:rPr>
          <w:rFonts w:eastAsiaTheme="minorHAnsi" w:cs="Arial"/>
          <w:szCs w:val="22"/>
          <w:lang w:eastAsia="en-US"/>
        </w:rPr>
        <w:t>ABl.</w:t>
      </w:r>
      <w:proofErr w:type="spellEnd"/>
      <w:r w:rsidRPr="000D3C0D">
        <w:rPr>
          <w:rFonts w:eastAsiaTheme="minorHAnsi" w:cs="Arial"/>
          <w:szCs w:val="22"/>
          <w:lang w:eastAsia="en-US"/>
        </w:rPr>
        <w:t xml:space="preserve"> NRW 01/19) – in der aktuell geltenden Fassung –,</w:t>
      </w:r>
    </w:p>
    <w:p w:rsidR="00C26889" w:rsidRPr="000D3C0D" w:rsidRDefault="00C26889" w:rsidP="00C26889">
      <w:pPr>
        <w:overflowPunct/>
        <w:jc w:val="both"/>
        <w:textAlignment w:val="auto"/>
        <w:rPr>
          <w:rFonts w:eastAsiaTheme="minorHAnsi" w:cs="Arial"/>
          <w:szCs w:val="22"/>
          <w:lang w:eastAsia="en-US"/>
        </w:rPr>
      </w:pPr>
      <w:r w:rsidRPr="000D3C0D">
        <w:rPr>
          <w:rFonts w:eastAsiaTheme="minorHAnsi" w:cs="Arial"/>
          <w:szCs w:val="22"/>
          <w:lang w:eastAsia="en-US"/>
        </w:rPr>
        <w:t>hat der Rat der Stadt Remscheid in seiner Sitzung am 18.04.2024 folgende Satzung beschlossen:</w:t>
      </w: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r w:rsidRPr="007F6E96">
        <w:rPr>
          <w:noProof/>
        </w:rPr>
        <mc:AlternateContent>
          <mc:Choice Requires="wps">
            <w:drawing>
              <wp:anchor distT="0" distB="0" distL="114300" distR="114300" simplePos="0" relativeHeight="251673600" behindDoc="0" locked="0" layoutInCell="1" allowOverlap="1" wp14:anchorId="70E4EAE2" wp14:editId="1913E421">
                <wp:simplePos x="0" y="0"/>
                <wp:positionH relativeFrom="margin">
                  <wp:posOffset>2540</wp:posOffset>
                </wp:positionH>
                <wp:positionV relativeFrom="margin">
                  <wp:posOffset>8978265</wp:posOffset>
                </wp:positionV>
                <wp:extent cx="1260475" cy="180340"/>
                <wp:effectExtent l="0" t="0" r="15875" b="1016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EAE2" id="Rectangle 15" o:spid="_x0000_s1026" style="position:absolute;left:0;text-align:left;margin-left:.2pt;margin-top:706.95pt;width:99.25pt;height:1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07/2025</w:t>
                      </w:r>
                    </w:p>
                  </w:txbxContent>
                </v:textbox>
                <w10:wrap anchorx="margin" anchory="margin"/>
              </v:rect>
            </w:pict>
          </mc:Fallback>
        </mc:AlternateContent>
      </w:r>
    </w:p>
    <w:p w:rsidR="00C26889" w:rsidRPr="000D3C0D" w:rsidRDefault="00C26889" w:rsidP="002D1052">
      <w:pPr>
        <w:overflowPunct/>
        <w:ind w:left="567" w:hanging="567"/>
        <w:textAlignment w:val="auto"/>
        <w:rPr>
          <w:rFonts w:eastAsiaTheme="minorHAnsi" w:cs="Arial"/>
          <w:b/>
          <w:bCs/>
          <w:szCs w:val="22"/>
          <w:lang w:eastAsia="en-US"/>
        </w:rPr>
      </w:pPr>
      <w:r w:rsidRPr="000D3C0D">
        <w:rPr>
          <w:rFonts w:eastAsiaTheme="minorHAnsi" w:cs="Arial"/>
          <w:b/>
          <w:bCs/>
          <w:szCs w:val="22"/>
          <w:lang w:eastAsia="en-US"/>
        </w:rPr>
        <w:t xml:space="preserve">§ 1 </w:t>
      </w:r>
      <w:r w:rsidR="002D1052">
        <w:rPr>
          <w:rFonts w:eastAsiaTheme="minorHAnsi" w:cs="Arial"/>
          <w:b/>
          <w:bCs/>
          <w:szCs w:val="22"/>
          <w:lang w:eastAsia="en-US"/>
        </w:rPr>
        <w:tab/>
      </w:r>
      <w:r w:rsidRPr="000D3C0D">
        <w:rPr>
          <w:rFonts w:eastAsiaTheme="minorHAnsi" w:cs="Arial"/>
          <w:b/>
          <w:bCs/>
          <w:szCs w:val="22"/>
          <w:lang w:eastAsia="en-US"/>
        </w:rPr>
        <w:t>Grundsätzliche Regelungen zur Erhebung von Elternbeiträgen</w:t>
      </w:r>
    </w:p>
    <w:p w:rsidR="00C26889" w:rsidRPr="000D3C0D" w:rsidRDefault="00C26889" w:rsidP="002D1052">
      <w:pPr>
        <w:overflowPunct/>
        <w:ind w:left="567" w:hanging="567"/>
        <w:textAlignment w:val="auto"/>
        <w:rPr>
          <w:rFonts w:eastAsiaTheme="minorHAnsi" w:cs="Arial"/>
          <w:bCs/>
          <w:szCs w:val="22"/>
          <w:lang w:eastAsia="en-US"/>
        </w:rPr>
      </w:pPr>
    </w:p>
    <w:p w:rsidR="008229E6" w:rsidRDefault="008229E6" w:rsidP="002D1052">
      <w:pPr>
        <w:pStyle w:val="Listenabsatz"/>
        <w:numPr>
          <w:ilvl w:val="0"/>
          <w:numId w:val="22"/>
        </w:numPr>
        <w:overflowPunct/>
        <w:autoSpaceDE/>
        <w:autoSpaceDN/>
        <w:adjustRightInd/>
        <w:ind w:left="567" w:hanging="567"/>
        <w:textAlignment w:val="auto"/>
        <w:rPr>
          <w:rFonts w:eastAsiaTheme="minorHAnsi" w:cs="Arial"/>
          <w:szCs w:val="22"/>
          <w:lang w:eastAsia="en-US"/>
        </w:rPr>
      </w:pPr>
      <w:r w:rsidRPr="00BC6718">
        <w:rPr>
          <w:rFonts w:eastAsiaTheme="minorHAnsi" w:cs="Arial"/>
          <w:szCs w:val="22"/>
          <w:lang w:eastAsia="en-US"/>
        </w:rPr>
        <w:t>Für die Inanspruchnahme</w:t>
      </w:r>
    </w:p>
    <w:p w:rsidR="008229E6" w:rsidRDefault="008229E6" w:rsidP="002D1052">
      <w:pPr>
        <w:pStyle w:val="Listenabsatz"/>
        <w:numPr>
          <w:ilvl w:val="1"/>
          <w:numId w:val="22"/>
        </w:numPr>
        <w:overflowPunct/>
        <w:autoSpaceDE/>
        <w:autoSpaceDN/>
        <w:adjustRightInd/>
        <w:ind w:left="851" w:hanging="284"/>
        <w:textAlignment w:val="auto"/>
        <w:rPr>
          <w:rFonts w:eastAsiaTheme="minorHAnsi" w:cs="Arial"/>
          <w:szCs w:val="22"/>
          <w:lang w:eastAsia="en-US"/>
        </w:rPr>
      </w:pPr>
      <w:r w:rsidRPr="00BC6718">
        <w:rPr>
          <w:rFonts w:eastAsiaTheme="minorHAnsi" w:cs="Arial"/>
          <w:szCs w:val="22"/>
          <w:lang w:eastAsia="en-US"/>
        </w:rPr>
        <w:t>von öffentlich geförderter Kindertagespflege,</w:t>
      </w:r>
    </w:p>
    <w:p w:rsidR="008229E6" w:rsidRDefault="008229E6" w:rsidP="002D1052">
      <w:pPr>
        <w:pStyle w:val="Listenabsatz"/>
        <w:numPr>
          <w:ilvl w:val="1"/>
          <w:numId w:val="22"/>
        </w:numPr>
        <w:overflowPunct/>
        <w:autoSpaceDE/>
        <w:autoSpaceDN/>
        <w:adjustRightInd/>
        <w:ind w:left="851" w:hanging="284"/>
        <w:textAlignment w:val="auto"/>
        <w:rPr>
          <w:rFonts w:eastAsiaTheme="minorHAnsi" w:cs="Arial"/>
          <w:szCs w:val="22"/>
          <w:lang w:eastAsia="en-US"/>
        </w:rPr>
      </w:pPr>
      <w:r w:rsidRPr="00BC6718">
        <w:rPr>
          <w:rFonts w:eastAsiaTheme="minorHAnsi" w:cs="Arial"/>
          <w:szCs w:val="22"/>
          <w:lang w:eastAsia="en-US"/>
        </w:rPr>
        <w:t>von zusätzlicher Betreuungszeit als ergänzende Kinderbetreuung,</w:t>
      </w:r>
    </w:p>
    <w:p w:rsidR="008229E6" w:rsidRPr="00AC088E" w:rsidRDefault="008229E6" w:rsidP="002F7E5B">
      <w:pPr>
        <w:pStyle w:val="Listenabsatz"/>
        <w:numPr>
          <w:ilvl w:val="1"/>
          <w:numId w:val="22"/>
        </w:numPr>
        <w:overflowPunct/>
        <w:autoSpaceDE/>
        <w:autoSpaceDN/>
        <w:adjustRightInd/>
        <w:ind w:left="851" w:hanging="284"/>
        <w:textAlignment w:val="auto"/>
        <w:rPr>
          <w:rFonts w:eastAsiaTheme="minorHAnsi" w:cs="Arial"/>
          <w:szCs w:val="22"/>
          <w:lang w:eastAsia="en-US"/>
        </w:rPr>
      </w:pPr>
      <w:r w:rsidRPr="00AC088E">
        <w:rPr>
          <w:rFonts w:eastAsiaTheme="minorHAnsi" w:cs="Arial"/>
          <w:szCs w:val="22"/>
          <w:lang w:eastAsia="en-US"/>
        </w:rPr>
        <w:t>eines Platzes in einer Tageseinrichtung für Kinder im Sinne des zweiten Kapitels,</w:t>
      </w:r>
      <w:r w:rsidR="002F7E5B">
        <w:rPr>
          <w:rFonts w:eastAsiaTheme="minorHAnsi" w:cs="Arial"/>
          <w:szCs w:val="22"/>
          <w:lang w:eastAsia="en-US"/>
        </w:rPr>
        <w:t xml:space="preserve"> </w:t>
      </w:r>
      <w:r w:rsidRPr="00AC088E">
        <w:rPr>
          <w:rFonts w:eastAsiaTheme="minorHAnsi" w:cs="Arial"/>
          <w:szCs w:val="22"/>
          <w:lang w:eastAsia="en-US"/>
        </w:rPr>
        <w:t xml:space="preserve">dritter Abschnitt des SGB VIII (§§ 22 ff. SGB VIII) und des </w:t>
      </w:r>
      <w:proofErr w:type="spellStart"/>
      <w:r w:rsidRPr="00AC088E">
        <w:rPr>
          <w:rFonts w:eastAsiaTheme="minorHAnsi" w:cs="Arial"/>
          <w:szCs w:val="22"/>
          <w:lang w:eastAsia="en-US"/>
        </w:rPr>
        <w:t>KiBiz</w:t>
      </w:r>
      <w:proofErr w:type="spellEnd"/>
      <w:r w:rsidRPr="00AC088E">
        <w:rPr>
          <w:rFonts w:eastAsiaTheme="minorHAnsi" w:cs="Arial"/>
          <w:szCs w:val="22"/>
          <w:lang w:eastAsia="en-US"/>
        </w:rPr>
        <w:t xml:space="preserve"> NRW</w:t>
      </w:r>
    </w:p>
    <w:p w:rsidR="008229E6" w:rsidRPr="00AC088E" w:rsidRDefault="008229E6" w:rsidP="002F7E5B">
      <w:pPr>
        <w:pStyle w:val="Listenabsatz"/>
        <w:numPr>
          <w:ilvl w:val="1"/>
          <w:numId w:val="22"/>
        </w:numPr>
        <w:overflowPunct/>
        <w:autoSpaceDE/>
        <w:autoSpaceDN/>
        <w:adjustRightInd/>
        <w:ind w:left="851" w:hanging="284"/>
        <w:textAlignment w:val="auto"/>
        <w:rPr>
          <w:rFonts w:eastAsiaTheme="minorHAnsi" w:cs="Arial"/>
          <w:szCs w:val="22"/>
          <w:lang w:eastAsia="en-US"/>
        </w:rPr>
      </w:pPr>
      <w:r w:rsidRPr="00AC088E">
        <w:rPr>
          <w:rFonts w:eastAsiaTheme="minorHAnsi" w:cs="Arial"/>
          <w:szCs w:val="22"/>
          <w:lang w:eastAsia="en-US"/>
        </w:rPr>
        <w:t>von außerunterrichtlichen Angeboten im Rahmen offener Ganztagsschulen im Primarbereich</w:t>
      </w:r>
      <w:r w:rsidR="00AC088E" w:rsidRPr="00AC088E">
        <w:rPr>
          <w:rFonts w:eastAsiaTheme="minorHAnsi" w:cs="Arial"/>
          <w:szCs w:val="22"/>
          <w:lang w:eastAsia="en-US"/>
        </w:rPr>
        <w:t xml:space="preserve"> </w:t>
      </w:r>
      <w:r w:rsidRPr="00AC088E">
        <w:rPr>
          <w:rFonts w:eastAsiaTheme="minorHAnsi" w:cs="Arial"/>
          <w:szCs w:val="22"/>
          <w:lang w:eastAsia="en-US"/>
        </w:rPr>
        <w:t>(OGS)</w:t>
      </w:r>
    </w:p>
    <w:p w:rsidR="008229E6" w:rsidRDefault="008229E6" w:rsidP="002D1052">
      <w:pPr>
        <w:pStyle w:val="Listenabsatz"/>
        <w:numPr>
          <w:ilvl w:val="1"/>
          <w:numId w:val="22"/>
        </w:numPr>
        <w:overflowPunct/>
        <w:autoSpaceDE/>
        <w:autoSpaceDN/>
        <w:adjustRightInd/>
        <w:ind w:left="851" w:hanging="284"/>
        <w:textAlignment w:val="auto"/>
        <w:rPr>
          <w:rFonts w:eastAsiaTheme="minorHAnsi" w:cs="Arial"/>
          <w:szCs w:val="22"/>
          <w:lang w:eastAsia="en-US"/>
        </w:rPr>
      </w:pPr>
      <w:r w:rsidRPr="006C0F74">
        <w:rPr>
          <w:rFonts w:eastAsiaTheme="minorHAnsi" w:cs="Arial"/>
          <w:szCs w:val="22"/>
          <w:lang w:eastAsia="en-US"/>
        </w:rPr>
        <w:t xml:space="preserve">von „Schule von </w:t>
      </w:r>
      <w:proofErr w:type="spellStart"/>
      <w:r w:rsidRPr="006C0F74">
        <w:rPr>
          <w:rFonts w:eastAsiaTheme="minorHAnsi" w:cs="Arial"/>
          <w:szCs w:val="22"/>
          <w:lang w:eastAsia="en-US"/>
        </w:rPr>
        <w:t>Acht</w:t>
      </w:r>
      <w:proofErr w:type="spellEnd"/>
      <w:r w:rsidRPr="006C0F74">
        <w:rPr>
          <w:rFonts w:eastAsiaTheme="minorHAnsi" w:cs="Arial"/>
          <w:szCs w:val="22"/>
          <w:lang w:eastAsia="en-US"/>
        </w:rPr>
        <w:t xml:space="preserve"> bis Eins“ in offenen Ganztagsschulen (im Folgenden genannt: Betreuungs- und Förderangebote)</w:t>
      </w:r>
    </w:p>
    <w:p w:rsidR="0008169E" w:rsidRDefault="00AC088E" w:rsidP="002D1052">
      <w:pPr>
        <w:pStyle w:val="Listenabsatz"/>
        <w:numPr>
          <w:ilvl w:val="1"/>
          <w:numId w:val="22"/>
        </w:numPr>
        <w:overflowPunct/>
        <w:autoSpaceDE/>
        <w:autoSpaceDN/>
        <w:adjustRightInd/>
        <w:ind w:left="851" w:hanging="284"/>
        <w:textAlignment w:val="auto"/>
        <w:rPr>
          <w:rFonts w:eastAsiaTheme="minorHAnsi" w:cs="Arial"/>
          <w:szCs w:val="22"/>
          <w:lang w:eastAsia="en-US"/>
        </w:rPr>
      </w:pPr>
      <w:r>
        <w:rPr>
          <w:rFonts w:eastAsiaTheme="minorHAnsi" w:cs="Arial"/>
          <w:szCs w:val="22"/>
          <w:lang w:eastAsia="en-US"/>
        </w:rPr>
        <w:lastRenderedPageBreak/>
        <w:t xml:space="preserve">der Übermittagsbetreuung in der Sekundarstufe I an Halbtagsschulen </w:t>
      </w:r>
      <w:r w:rsidR="0008169E">
        <w:rPr>
          <w:rFonts w:eastAsiaTheme="minorHAnsi" w:cs="Arial"/>
          <w:szCs w:val="22"/>
          <w:lang w:eastAsia="en-US"/>
        </w:rPr>
        <w:br/>
      </w:r>
    </w:p>
    <w:p w:rsidR="00AC088E" w:rsidRPr="0008169E" w:rsidRDefault="0008169E" w:rsidP="0008169E">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ab/>
      </w:r>
      <w:r w:rsidR="00AC088E" w:rsidRPr="0008169E">
        <w:rPr>
          <w:rFonts w:eastAsiaTheme="minorHAnsi" w:cs="Arial"/>
          <w:szCs w:val="22"/>
          <w:lang w:eastAsia="en-US"/>
        </w:rPr>
        <w:t>erhebt die Stadt Remscheid als örtlicher Träger der öffentlichen Jugendhilfe im Rahmen der nachfolgenden Regelungen öffentlich-rechtliche Beiträge (im Folgenden genannt: Elternbeiträge).</w:t>
      </w:r>
    </w:p>
    <w:p w:rsidR="008229E6" w:rsidRPr="005267A8" w:rsidRDefault="008229E6" w:rsidP="002D1052">
      <w:pPr>
        <w:overflowPunct/>
        <w:autoSpaceDE/>
        <w:autoSpaceDN/>
        <w:adjustRightInd/>
        <w:ind w:left="567" w:hanging="567"/>
        <w:contextualSpacing/>
        <w:textAlignment w:val="auto"/>
        <w:rPr>
          <w:rFonts w:eastAsiaTheme="minorHAnsi" w:cs="Arial"/>
          <w:strike/>
          <w:szCs w:val="22"/>
          <w:lang w:eastAsia="en-US"/>
        </w:rPr>
      </w:pPr>
    </w:p>
    <w:p w:rsidR="00C26889" w:rsidRPr="000D3C0D" w:rsidRDefault="002D1052" w:rsidP="002D1052">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(2)</w:t>
      </w:r>
      <w:r>
        <w:rPr>
          <w:rFonts w:eastAsiaTheme="minorHAnsi" w:cs="Arial"/>
          <w:szCs w:val="22"/>
          <w:lang w:eastAsia="en-US"/>
        </w:rPr>
        <w:tab/>
      </w:r>
      <w:r w:rsidR="00C26889" w:rsidRPr="000D3C0D">
        <w:rPr>
          <w:rFonts w:eastAsiaTheme="minorHAnsi" w:cs="Arial"/>
          <w:szCs w:val="22"/>
          <w:lang w:eastAsia="en-US"/>
        </w:rPr>
        <w:t xml:space="preserve">Der Elternbeitrag wird für alle Betreuungs- und Förderangebote erhoben, die sich im Gebiet der Stadt Remscheid befinden, soweit nicht nach § 49 </w:t>
      </w:r>
      <w:proofErr w:type="spellStart"/>
      <w:r w:rsidR="00C26889" w:rsidRPr="000D3C0D">
        <w:rPr>
          <w:rFonts w:eastAsiaTheme="minorHAnsi" w:cs="Arial"/>
          <w:szCs w:val="22"/>
          <w:lang w:eastAsia="en-US"/>
        </w:rPr>
        <w:t>KiBiz</w:t>
      </w:r>
      <w:proofErr w:type="spellEnd"/>
      <w:r w:rsidR="00C26889" w:rsidRPr="000D3C0D">
        <w:rPr>
          <w:rFonts w:eastAsiaTheme="minorHAnsi" w:cs="Arial"/>
          <w:szCs w:val="22"/>
          <w:lang w:eastAsia="en-US"/>
        </w:rPr>
        <w:t xml:space="preserve"> eine abweichende Zuständigkeit gegeben ist.</w:t>
      </w:r>
    </w:p>
    <w:p w:rsidR="00C26889" w:rsidRPr="000D3C0D" w:rsidRDefault="00C26889" w:rsidP="002D1052">
      <w:pPr>
        <w:overflowPunct/>
        <w:autoSpaceDE/>
        <w:autoSpaceDN/>
        <w:adjustRightInd/>
        <w:ind w:left="567" w:hanging="567"/>
        <w:contextualSpacing/>
        <w:textAlignment w:val="auto"/>
        <w:rPr>
          <w:rFonts w:eastAsiaTheme="minorHAnsi" w:cs="Arial"/>
          <w:szCs w:val="22"/>
          <w:lang w:eastAsia="en-US"/>
        </w:rPr>
      </w:pPr>
    </w:p>
    <w:p w:rsidR="00C26889" w:rsidRPr="000D3C0D" w:rsidRDefault="002D1052" w:rsidP="002D1052">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(3)</w:t>
      </w:r>
      <w:r>
        <w:rPr>
          <w:rFonts w:eastAsiaTheme="minorHAnsi" w:cs="Arial"/>
          <w:szCs w:val="22"/>
          <w:lang w:eastAsia="en-US"/>
        </w:rPr>
        <w:tab/>
      </w:r>
      <w:r w:rsidR="00C26889" w:rsidRPr="000D3C0D">
        <w:rPr>
          <w:rFonts w:eastAsiaTheme="minorHAnsi" w:cs="Arial"/>
          <w:szCs w:val="22"/>
          <w:lang w:eastAsia="en-US"/>
        </w:rPr>
        <w:t xml:space="preserve">Im Falle der erlaubten Betreuung von Kindern bei einer geeigneten Kindertagespflegeperson außerhalb des Gebietes der Stadt Remscheid erhebt die Stadt Elternbeiträge nach Maßgabe dieser Satzung, soweit die Zuständigkeit nach § 49 </w:t>
      </w:r>
      <w:proofErr w:type="spellStart"/>
      <w:r w:rsidR="00C26889" w:rsidRPr="000D3C0D">
        <w:rPr>
          <w:rFonts w:eastAsiaTheme="minorHAnsi" w:cs="Arial"/>
          <w:szCs w:val="22"/>
          <w:lang w:eastAsia="en-US"/>
        </w:rPr>
        <w:t>KiBiz</w:t>
      </w:r>
      <w:proofErr w:type="spellEnd"/>
      <w:r w:rsidR="00C26889" w:rsidRPr="000D3C0D">
        <w:rPr>
          <w:rFonts w:eastAsiaTheme="minorHAnsi" w:cs="Arial"/>
          <w:szCs w:val="22"/>
          <w:lang w:eastAsia="en-US"/>
        </w:rPr>
        <w:t xml:space="preserve"> in Verbindung mit § 51 </w:t>
      </w:r>
      <w:proofErr w:type="spellStart"/>
      <w:r w:rsidR="00C26889" w:rsidRPr="000D3C0D">
        <w:rPr>
          <w:rFonts w:eastAsiaTheme="minorHAnsi" w:cs="Arial"/>
          <w:szCs w:val="22"/>
          <w:lang w:eastAsia="en-US"/>
        </w:rPr>
        <w:t>KiBiz</w:t>
      </w:r>
      <w:proofErr w:type="spellEnd"/>
      <w:r w:rsidR="00C26889" w:rsidRPr="000D3C0D">
        <w:rPr>
          <w:rFonts w:eastAsiaTheme="minorHAnsi" w:cs="Arial"/>
          <w:szCs w:val="22"/>
          <w:lang w:eastAsia="en-US"/>
        </w:rPr>
        <w:t xml:space="preserve"> gegeben ist.</w:t>
      </w:r>
    </w:p>
    <w:p w:rsidR="00C26889" w:rsidRPr="000D3C0D" w:rsidRDefault="00C26889" w:rsidP="002D1052">
      <w:pPr>
        <w:overflowPunct/>
        <w:autoSpaceDE/>
        <w:autoSpaceDN/>
        <w:adjustRightInd/>
        <w:ind w:left="567" w:hanging="567"/>
        <w:contextualSpacing/>
        <w:jc w:val="both"/>
        <w:textAlignment w:val="auto"/>
        <w:rPr>
          <w:rFonts w:eastAsiaTheme="minorHAnsi" w:cs="Arial"/>
          <w:szCs w:val="22"/>
          <w:lang w:eastAsia="en-US"/>
        </w:rPr>
      </w:pPr>
    </w:p>
    <w:p w:rsidR="00C26889" w:rsidRPr="000D3C0D" w:rsidRDefault="00C26889" w:rsidP="002D1052">
      <w:pPr>
        <w:overflowPunct/>
        <w:autoSpaceDE/>
        <w:autoSpaceDN/>
        <w:adjustRightInd/>
        <w:ind w:left="567" w:hanging="567"/>
        <w:contextualSpacing/>
        <w:jc w:val="both"/>
        <w:textAlignment w:val="auto"/>
        <w:rPr>
          <w:rFonts w:eastAsiaTheme="minorHAnsi" w:cs="Arial"/>
          <w:szCs w:val="22"/>
          <w:lang w:eastAsia="en-US"/>
        </w:rPr>
      </w:pPr>
    </w:p>
    <w:p w:rsidR="00C26889" w:rsidRPr="000D3C0D" w:rsidRDefault="00C26889" w:rsidP="008229E6">
      <w:pPr>
        <w:overflowPunct/>
        <w:autoSpaceDE/>
        <w:autoSpaceDN/>
        <w:adjustRightInd/>
        <w:textAlignment w:val="auto"/>
        <w:rPr>
          <w:rFonts w:eastAsiaTheme="minorHAnsi" w:cs="Arial"/>
          <w:b/>
          <w:bCs/>
          <w:szCs w:val="22"/>
          <w:lang w:eastAsia="en-US"/>
        </w:rPr>
      </w:pPr>
      <w:r w:rsidRPr="000D3C0D">
        <w:rPr>
          <w:rFonts w:eastAsiaTheme="minorHAnsi" w:cs="Arial"/>
          <w:b/>
          <w:bCs/>
          <w:szCs w:val="22"/>
          <w:lang w:eastAsia="en-US"/>
        </w:rPr>
        <w:t>§ 2 Umfang der Beitragspflicht</w:t>
      </w:r>
    </w:p>
    <w:p w:rsidR="00C26889" w:rsidRPr="000D3C0D" w:rsidRDefault="00C26889" w:rsidP="008229E6">
      <w:pPr>
        <w:overflowPunct/>
        <w:autoSpaceDE/>
        <w:autoSpaceDN/>
        <w:adjustRightInd/>
        <w:textAlignment w:val="auto"/>
        <w:rPr>
          <w:rFonts w:eastAsiaTheme="minorHAnsi" w:cs="Arial"/>
          <w:bCs/>
          <w:szCs w:val="22"/>
          <w:lang w:eastAsia="en-US"/>
        </w:rPr>
      </w:pPr>
    </w:p>
    <w:p w:rsidR="00C26889" w:rsidRPr="000D3C0D" w:rsidRDefault="002D1052" w:rsidP="002D1052">
      <w:pPr>
        <w:overflowPunct/>
        <w:autoSpaceDE/>
        <w:autoSpaceDN/>
        <w:adjustRightInd/>
        <w:spacing w:after="160" w:line="259" w:lineRule="auto"/>
        <w:ind w:left="567" w:hanging="567"/>
        <w:contextualSpacing/>
        <w:textAlignment w:val="auto"/>
        <w:rPr>
          <w:rFonts w:eastAsiaTheme="minorHAnsi" w:cs="Arial"/>
          <w:szCs w:val="22"/>
          <w:lang w:eastAsia="en-US"/>
        </w:rPr>
      </w:pPr>
      <w:r>
        <w:rPr>
          <w:rFonts w:eastAsiaTheme="minorHAnsi" w:cs="Arial"/>
          <w:szCs w:val="22"/>
          <w:lang w:eastAsia="en-US"/>
        </w:rPr>
        <w:t>(1)</w:t>
      </w:r>
      <w:r>
        <w:rPr>
          <w:rFonts w:eastAsiaTheme="minorHAnsi" w:cs="Arial"/>
          <w:szCs w:val="22"/>
          <w:lang w:eastAsia="en-US"/>
        </w:rPr>
        <w:tab/>
      </w:r>
      <w:r w:rsidRPr="002D1052">
        <w:rPr>
          <w:rFonts w:eastAsiaTheme="minorHAnsi" w:cs="Arial"/>
          <w:szCs w:val="22"/>
          <w:lang w:eastAsia="en-US"/>
        </w:rPr>
        <w:t>Der Elternbeitrag ist ein monatlich zu entrichtender Beitrag. Er dient bei Inanspruchnahme von Kindertagespflege im Sinne des § 1 Absatz 1 dieser S</w:t>
      </w:r>
      <w:r>
        <w:rPr>
          <w:rFonts w:eastAsiaTheme="minorHAnsi" w:cs="Arial"/>
          <w:szCs w:val="22"/>
          <w:lang w:eastAsia="en-US"/>
        </w:rPr>
        <w:t xml:space="preserve">atzung zur Mitfinanzierung des </w:t>
      </w:r>
      <w:r w:rsidRPr="002D1052">
        <w:rPr>
          <w:rFonts w:eastAsiaTheme="minorHAnsi" w:cs="Arial"/>
          <w:szCs w:val="22"/>
          <w:lang w:eastAsia="en-US"/>
        </w:rPr>
        <w:t>öffentlichen Anteils der Kosten für die Tagespflegeperson,</w:t>
      </w:r>
      <w:r>
        <w:rPr>
          <w:rFonts w:eastAsiaTheme="minorHAnsi" w:cs="Arial"/>
          <w:szCs w:val="22"/>
          <w:lang w:eastAsia="en-US"/>
        </w:rPr>
        <w:t xml:space="preserve"> im Falle der Inanspruchnahme </w:t>
      </w:r>
      <w:r w:rsidRPr="002D1052">
        <w:rPr>
          <w:rFonts w:eastAsiaTheme="minorHAnsi" w:cs="Arial"/>
          <w:szCs w:val="22"/>
          <w:lang w:eastAsia="en-US"/>
        </w:rPr>
        <w:t>einer Tageseinrichtung für Kinder sowie einer OGS</w:t>
      </w:r>
      <w:r w:rsidR="00AC088E">
        <w:rPr>
          <w:rFonts w:eastAsiaTheme="minorHAnsi" w:cs="Arial"/>
          <w:szCs w:val="22"/>
          <w:lang w:eastAsia="en-US"/>
        </w:rPr>
        <w:t>,</w:t>
      </w:r>
      <w:r w:rsidRPr="002D1052">
        <w:rPr>
          <w:rFonts w:eastAsiaTheme="minorHAnsi" w:cs="Arial"/>
          <w:szCs w:val="22"/>
          <w:lang w:eastAsia="en-US"/>
        </w:rPr>
        <w:t xml:space="preserve"> einer Übermittagsbe</w:t>
      </w:r>
      <w:r>
        <w:rPr>
          <w:rFonts w:eastAsiaTheme="minorHAnsi" w:cs="Arial"/>
          <w:szCs w:val="22"/>
          <w:lang w:eastAsia="en-US"/>
        </w:rPr>
        <w:t xml:space="preserve">treuung </w:t>
      </w:r>
      <w:r w:rsidRPr="002D1052">
        <w:rPr>
          <w:rFonts w:eastAsiaTheme="minorHAnsi" w:cs="Arial"/>
          <w:szCs w:val="22"/>
          <w:lang w:eastAsia="en-US"/>
        </w:rPr>
        <w:t xml:space="preserve">„Schule von </w:t>
      </w:r>
      <w:proofErr w:type="spellStart"/>
      <w:r w:rsidRPr="002D1052">
        <w:rPr>
          <w:rFonts w:eastAsiaTheme="minorHAnsi" w:cs="Arial"/>
          <w:szCs w:val="22"/>
          <w:lang w:eastAsia="en-US"/>
        </w:rPr>
        <w:t>Acht</w:t>
      </w:r>
      <w:proofErr w:type="spellEnd"/>
      <w:r w:rsidRPr="002D1052">
        <w:rPr>
          <w:rFonts w:eastAsiaTheme="minorHAnsi" w:cs="Arial"/>
          <w:szCs w:val="22"/>
          <w:lang w:eastAsia="en-US"/>
        </w:rPr>
        <w:t xml:space="preserve"> bis Eins“</w:t>
      </w:r>
      <w:r w:rsidR="00AC088E">
        <w:rPr>
          <w:rFonts w:eastAsiaTheme="minorHAnsi" w:cs="Arial"/>
          <w:szCs w:val="22"/>
          <w:lang w:eastAsia="en-US"/>
        </w:rPr>
        <w:t xml:space="preserve"> und einer Übermittagsbetreuung in der Sekundarstufe I an Halbtagsschulen </w:t>
      </w:r>
      <w:r w:rsidRPr="002D1052">
        <w:rPr>
          <w:rFonts w:eastAsiaTheme="minorHAnsi" w:cs="Arial"/>
          <w:szCs w:val="22"/>
          <w:lang w:eastAsia="en-US"/>
        </w:rPr>
        <w:t xml:space="preserve">im Sinne des § 1 </w:t>
      </w:r>
      <w:r>
        <w:rPr>
          <w:rFonts w:eastAsiaTheme="minorHAnsi" w:cs="Arial"/>
          <w:szCs w:val="22"/>
          <w:lang w:eastAsia="en-US"/>
        </w:rPr>
        <w:t>Absatz 1 dieser Satzung als Beitrag zur Mit</w:t>
      </w:r>
      <w:r w:rsidRPr="002D1052">
        <w:rPr>
          <w:rFonts w:eastAsiaTheme="minorHAnsi" w:cs="Arial"/>
          <w:szCs w:val="22"/>
          <w:lang w:eastAsia="en-US"/>
        </w:rPr>
        <w:t>finanzierung des öffentlichen Finanzierungsanteils an den Jahresbetriebskosten.</w:t>
      </w:r>
    </w:p>
    <w:p w:rsidR="00C26889" w:rsidRPr="000D3C0D" w:rsidRDefault="00C26889" w:rsidP="002D1052">
      <w:pPr>
        <w:overflowPunct/>
        <w:autoSpaceDE/>
        <w:autoSpaceDN/>
        <w:adjustRightInd/>
        <w:ind w:left="567" w:hanging="567"/>
        <w:contextualSpacing/>
        <w:textAlignment w:val="auto"/>
        <w:rPr>
          <w:rFonts w:eastAsiaTheme="minorHAnsi" w:cs="Arial"/>
          <w:szCs w:val="22"/>
          <w:lang w:eastAsia="en-US"/>
        </w:rPr>
      </w:pPr>
    </w:p>
    <w:p w:rsidR="00C26889" w:rsidRPr="000D3C0D" w:rsidRDefault="002D1052" w:rsidP="002D1052">
      <w:pPr>
        <w:overflowPunct/>
        <w:autoSpaceDE/>
        <w:autoSpaceDN/>
        <w:adjustRightInd/>
        <w:spacing w:after="160" w:line="259" w:lineRule="auto"/>
        <w:ind w:left="567" w:hanging="567"/>
        <w:contextualSpacing/>
        <w:textAlignment w:val="auto"/>
        <w:rPr>
          <w:rFonts w:eastAsiaTheme="minorHAnsi" w:cs="Arial"/>
          <w:szCs w:val="22"/>
          <w:lang w:eastAsia="en-US"/>
        </w:rPr>
      </w:pPr>
      <w:r>
        <w:rPr>
          <w:rFonts w:eastAsiaTheme="minorHAnsi" w:cs="Arial"/>
          <w:szCs w:val="22"/>
          <w:lang w:eastAsia="en-US"/>
        </w:rPr>
        <w:t>(2)</w:t>
      </w:r>
      <w:r>
        <w:rPr>
          <w:rFonts w:eastAsiaTheme="minorHAnsi" w:cs="Arial"/>
          <w:szCs w:val="22"/>
          <w:lang w:eastAsia="en-US"/>
        </w:rPr>
        <w:tab/>
      </w:r>
      <w:r w:rsidRPr="002D1052">
        <w:rPr>
          <w:rFonts w:eastAsiaTheme="minorHAnsi" w:cs="Arial"/>
          <w:szCs w:val="22"/>
          <w:lang w:eastAsia="en-US"/>
        </w:rPr>
        <w:t>Beitragszeitraum bei Tageseinrichtungen für Kinder ist da</w:t>
      </w:r>
      <w:r>
        <w:rPr>
          <w:rFonts w:eastAsiaTheme="minorHAnsi" w:cs="Arial"/>
          <w:szCs w:val="22"/>
          <w:lang w:eastAsia="en-US"/>
        </w:rPr>
        <w:t xml:space="preserve">s Kindergartenjahr (01.08. bis </w:t>
      </w:r>
      <w:r w:rsidRPr="002D1052">
        <w:rPr>
          <w:rFonts w:eastAsiaTheme="minorHAnsi" w:cs="Arial"/>
          <w:szCs w:val="22"/>
          <w:lang w:eastAsia="en-US"/>
        </w:rPr>
        <w:t>31.07. des Folgejahres), bei der OGS</w:t>
      </w:r>
      <w:r w:rsidR="00AC088E">
        <w:rPr>
          <w:rFonts w:eastAsiaTheme="minorHAnsi" w:cs="Arial"/>
          <w:szCs w:val="22"/>
          <w:lang w:eastAsia="en-US"/>
        </w:rPr>
        <w:t>,</w:t>
      </w:r>
      <w:r w:rsidRPr="002D1052">
        <w:rPr>
          <w:rFonts w:eastAsiaTheme="minorHAnsi" w:cs="Arial"/>
          <w:szCs w:val="22"/>
          <w:lang w:eastAsia="en-US"/>
        </w:rPr>
        <w:t xml:space="preserve"> einer Übermit</w:t>
      </w:r>
      <w:r>
        <w:rPr>
          <w:rFonts w:eastAsiaTheme="minorHAnsi" w:cs="Arial"/>
          <w:szCs w:val="22"/>
          <w:lang w:eastAsia="en-US"/>
        </w:rPr>
        <w:t xml:space="preserve">tagsbetreuung „Schule von </w:t>
      </w:r>
      <w:proofErr w:type="spellStart"/>
      <w:r>
        <w:rPr>
          <w:rFonts w:eastAsiaTheme="minorHAnsi" w:cs="Arial"/>
          <w:szCs w:val="22"/>
          <w:lang w:eastAsia="en-US"/>
        </w:rPr>
        <w:t>Acht</w:t>
      </w:r>
      <w:proofErr w:type="spellEnd"/>
      <w:r>
        <w:rPr>
          <w:rFonts w:eastAsiaTheme="minorHAnsi" w:cs="Arial"/>
          <w:szCs w:val="22"/>
          <w:lang w:eastAsia="en-US"/>
        </w:rPr>
        <w:t xml:space="preserve"> </w:t>
      </w:r>
      <w:r w:rsidRPr="002D1052">
        <w:rPr>
          <w:rFonts w:eastAsiaTheme="minorHAnsi" w:cs="Arial"/>
          <w:szCs w:val="22"/>
          <w:lang w:eastAsia="en-US"/>
        </w:rPr>
        <w:t>bis Eins“</w:t>
      </w:r>
      <w:r w:rsidR="00AC088E">
        <w:rPr>
          <w:rFonts w:eastAsiaTheme="minorHAnsi" w:cs="Arial"/>
          <w:szCs w:val="22"/>
          <w:lang w:eastAsia="en-US"/>
        </w:rPr>
        <w:t xml:space="preserve"> und einer Übermittagsbetreuung in der Sekundarstufe I an Halbtagsschulen</w:t>
      </w:r>
      <w:r w:rsidRPr="002D1052">
        <w:rPr>
          <w:rFonts w:eastAsiaTheme="minorHAnsi" w:cs="Arial"/>
          <w:szCs w:val="22"/>
          <w:lang w:eastAsia="en-US"/>
        </w:rPr>
        <w:t xml:space="preserve"> das Schuljahr (ebenfalls 01.08. bis 31.07. des Fol</w:t>
      </w:r>
      <w:r>
        <w:rPr>
          <w:rFonts w:eastAsiaTheme="minorHAnsi" w:cs="Arial"/>
          <w:szCs w:val="22"/>
          <w:lang w:eastAsia="en-US"/>
        </w:rPr>
        <w:t xml:space="preserve">gejahres). Im Falle öffentlich </w:t>
      </w:r>
      <w:r w:rsidRPr="002D1052">
        <w:rPr>
          <w:rFonts w:eastAsiaTheme="minorHAnsi" w:cs="Arial"/>
          <w:szCs w:val="22"/>
          <w:lang w:eastAsia="en-US"/>
        </w:rPr>
        <w:t>geförderter Kindertagespflege ist Beitragszeitraum die Zei</w:t>
      </w:r>
      <w:r>
        <w:rPr>
          <w:rFonts w:eastAsiaTheme="minorHAnsi" w:cs="Arial"/>
          <w:szCs w:val="22"/>
          <w:lang w:eastAsia="en-US"/>
        </w:rPr>
        <w:t xml:space="preserve">t des Betreuungsverhältnisses; </w:t>
      </w:r>
      <w:r w:rsidRPr="002D1052">
        <w:rPr>
          <w:rFonts w:eastAsiaTheme="minorHAnsi" w:cs="Arial"/>
          <w:szCs w:val="22"/>
          <w:lang w:eastAsia="en-US"/>
        </w:rPr>
        <w:t>dieser ist im Betreuungsvertrag zwischen Eltern und Tagespflegeperson geregelt.</w:t>
      </w:r>
    </w:p>
    <w:p w:rsidR="00C26889" w:rsidRPr="000D3C0D" w:rsidRDefault="00C26889" w:rsidP="002D1052">
      <w:pPr>
        <w:overflowPunct/>
        <w:autoSpaceDE/>
        <w:autoSpaceDN/>
        <w:adjustRightInd/>
        <w:ind w:left="567" w:hanging="567"/>
        <w:contextualSpacing/>
        <w:textAlignment w:val="auto"/>
        <w:rPr>
          <w:rFonts w:eastAsiaTheme="minorHAnsi" w:cs="Arial"/>
          <w:szCs w:val="22"/>
          <w:lang w:eastAsia="en-US"/>
        </w:rPr>
      </w:pPr>
    </w:p>
    <w:p w:rsidR="00C26889" w:rsidRPr="000D3C0D" w:rsidRDefault="002D1052" w:rsidP="002D1052">
      <w:pPr>
        <w:overflowPunct/>
        <w:autoSpaceDE/>
        <w:autoSpaceDN/>
        <w:adjustRightInd/>
        <w:spacing w:after="160" w:line="259" w:lineRule="auto"/>
        <w:ind w:left="567" w:hanging="567"/>
        <w:contextualSpacing/>
        <w:textAlignment w:val="auto"/>
        <w:rPr>
          <w:rFonts w:eastAsiaTheme="minorHAnsi" w:cs="Arial"/>
          <w:szCs w:val="22"/>
          <w:lang w:eastAsia="en-US"/>
        </w:rPr>
      </w:pPr>
      <w:r>
        <w:rPr>
          <w:rFonts w:eastAsiaTheme="minorHAnsi" w:cs="Arial"/>
          <w:szCs w:val="22"/>
          <w:lang w:eastAsia="en-US"/>
        </w:rPr>
        <w:t xml:space="preserve">(3) </w:t>
      </w:r>
      <w:r>
        <w:rPr>
          <w:rFonts w:eastAsiaTheme="minorHAnsi" w:cs="Arial"/>
          <w:szCs w:val="22"/>
          <w:lang w:eastAsia="en-US"/>
        </w:rPr>
        <w:tab/>
      </w:r>
      <w:r w:rsidR="00C26889" w:rsidRPr="000D3C0D">
        <w:rPr>
          <w:rFonts w:eastAsiaTheme="minorHAnsi" w:cs="Arial"/>
          <w:szCs w:val="22"/>
          <w:lang w:eastAsia="en-US"/>
        </w:rPr>
        <w:t>Die Beitragspflicht beginnt am 01. des Monats, in dem das Betreuungs- und Förderangebot dem Kind vertraglich zur Verfügung steht und endet bei wirksamer Beendigung des Vertragsverhältnisses am letzten Tag des Monats.</w:t>
      </w:r>
    </w:p>
    <w:p w:rsidR="00C26889" w:rsidRPr="000D3C0D" w:rsidRDefault="00C26889" w:rsidP="002D1052">
      <w:pPr>
        <w:overflowPunct/>
        <w:ind w:left="567" w:hanging="567"/>
        <w:textAlignment w:val="auto"/>
        <w:rPr>
          <w:rFonts w:eastAsiaTheme="minorHAnsi" w:cs="Arial"/>
          <w:szCs w:val="22"/>
          <w:lang w:eastAsia="en-US"/>
        </w:rPr>
      </w:pPr>
    </w:p>
    <w:p w:rsidR="00C26889" w:rsidRPr="000D3C0D" w:rsidRDefault="002D1052" w:rsidP="002D1052">
      <w:pPr>
        <w:overflowPunct/>
        <w:autoSpaceDE/>
        <w:autoSpaceDN/>
        <w:adjustRightInd/>
        <w:spacing w:after="160" w:line="259" w:lineRule="auto"/>
        <w:ind w:left="567" w:hanging="567"/>
        <w:contextualSpacing/>
        <w:textAlignment w:val="auto"/>
        <w:rPr>
          <w:rFonts w:eastAsiaTheme="minorHAnsi" w:cs="Arial"/>
          <w:szCs w:val="22"/>
          <w:lang w:eastAsia="en-US"/>
        </w:rPr>
      </w:pPr>
      <w:r>
        <w:rPr>
          <w:rFonts w:eastAsiaTheme="minorHAnsi" w:cs="Arial"/>
          <w:szCs w:val="22"/>
          <w:lang w:eastAsia="en-US"/>
        </w:rPr>
        <w:t>(4)</w:t>
      </w:r>
      <w:r>
        <w:rPr>
          <w:rFonts w:eastAsiaTheme="minorHAnsi" w:cs="Arial"/>
          <w:szCs w:val="22"/>
          <w:lang w:eastAsia="en-US"/>
        </w:rPr>
        <w:tab/>
      </w:r>
      <w:r w:rsidR="00C26889" w:rsidRPr="000D3C0D">
        <w:rPr>
          <w:rFonts w:eastAsiaTheme="minorHAnsi" w:cs="Arial"/>
          <w:szCs w:val="22"/>
          <w:lang w:eastAsia="en-US"/>
        </w:rPr>
        <w:t>Die Pflicht zur Entrichtung der Elternbeiträge ist unabhängig von der tatsächlichen Inanspruchnahme des Betreuungs- und Förderangebotes. Die Beitragspflicht besteht solange, wie für das Kind ein Platz in einem Betreuungs- und Förderangebot vorgehalten wird. Eine Inanspruchnahme liegt dann vor, wenn ein Kind in einem Betreuungs- und Förderangebot aufgenommen wird, so dass ihm dort ein Platz zur Verfügung gestellt (vorgehalten) wird, den es ohne weiteres in Anspruch nehmen kann.</w:t>
      </w:r>
    </w:p>
    <w:p w:rsidR="00C26889" w:rsidRPr="000D3C0D" w:rsidRDefault="00C26889" w:rsidP="008229E6">
      <w:pPr>
        <w:overflowPunct/>
        <w:textAlignment w:val="auto"/>
        <w:rPr>
          <w:rFonts w:eastAsiaTheme="minorHAnsi" w:cs="Arial"/>
          <w:szCs w:val="22"/>
          <w:lang w:eastAsia="en-US"/>
        </w:rPr>
      </w:pPr>
      <w:r w:rsidRPr="007F6E96">
        <w:rPr>
          <w:noProof/>
        </w:rPr>
        <mc:AlternateContent>
          <mc:Choice Requires="wps">
            <w:drawing>
              <wp:anchor distT="0" distB="0" distL="114300" distR="114300" simplePos="0" relativeHeight="251675648" behindDoc="0" locked="0" layoutInCell="1" allowOverlap="1" wp14:anchorId="70E4EAE2" wp14:editId="1913E421">
                <wp:simplePos x="0" y="0"/>
                <wp:positionH relativeFrom="margin">
                  <wp:posOffset>4880610</wp:posOffset>
                </wp:positionH>
                <wp:positionV relativeFrom="margin">
                  <wp:posOffset>9035415</wp:posOffset>
                </wp:positionV>
                <wp:extent cx="1260475" cy="180340"/>
                <wp:effectExtent l="0" t="0" r="15875" b="1016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EAE2" id="_x0000_s1027" style="position:absolute;margin-left:384.3pt;margin-top:711.45pt;width:99.25pt;height:14.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07/2025</w:t>
                      </w:r>
                    </w:p>
                  </w:txbxContent>
                </v:textbox>
                <w10:wrap anchorx="margin" anchory="margin"/>
              </v:rect>
            </w:pict>
          </mc:Fallback>
        </mc:AlternateContent>
      </w:r>
    </w:p>
    <w:p w:rsidR="00C26889" w:rsidRPr="000D3C0D" w:rsidRDefault="002D1052" w:rsidP="002D1052">
      <w:pPr>
        <w:overflowPunct/>
        <w:autoSpaceDE/>
        <w:autoSpaceDN/>
        <w:adjustRightInd/>
        <w:spacing w:after="160" w:line="259" w:lineRule="auto"/>
        <w:ind w:left="567" w:hanging="567"/>
        <w:contextualSpacing/>
        <w:textAlignment w:val="auto"/>
        <w:rPr>
          <w:rFonts w:eastAsiaTheme="minorHAnsi" w:cs="Arial"/>
          <w:szCs w:val="22"/>
          <w:lang w:eastAsia="en-US"/>
        </w:rPr>
      </w:pPr>
      <w:r>
        <w:rPr>
          <w:rFonts w:eastAsiaTheme="minorHAnsi" w:cs="Arial"/>
          <w:szCs w:val="22"/>
          <w:lang w:eastAsia="en-US"/>
        </w:rPr>
        <w:t>(5)</w:t>
      </w:r>
      <w:r>
        <w:rPr>
          <w:rFonts w:eastAsiaTheme="minorHAnsi" w:cs="Arial"/>
          <w:szCs w:val="22"/>
          <w:lang w:eastAsia="en-US"/>
        </w:rPr>
        <w:tab/>
      </w:r>
      <w:r w:rsidR="00C26889" w:rsidRPr="000D3C0D">
        <w:rPr>
          <w:rFonts w:eastAsiaTheme="minorHAnsi" w:cs="Arial"/>
          <w:szCs w:val="22"/>
          <w:lang w:eastAsia="en-US"/>
        </w:rPr>
        <w:t xml:space="preserve">Übliche, unvermeidbare Be- bzw. Einschränkungen des Betreuungs- und Förderangebotes wirken sich auf die Beitragspflicht nicht aus. Dies gilt insbesondere bei </w:t>
      </w:r>
    </w:p>
    <w:p w:rsidR="00C26889" w:rsidRPr="000D3C0D" w:rsidRDefault="00C26889" w:rsidP="002D1052">
      <w:pPr>
        <w:numPr>
          <w:ilvl w:val="0"/>
          <w:numId w:val="7"/>
        </w:numPr>
        <w:overflowPunct/>
        <w:autoSpaceDE/>
        <w:autoSpaceDN/>
        <w:adjustRightInd/>
        <w:spacing w:after="160" w:line="259" w:lineRule="auto"/>
        <w:ind w:left="851" w:hanging="284"/>
        <w:contextualSpacing/>
        <w:textAlignment w:val="auto"/>
        <w:rPr>
          <w:rFonts w:eastAsiaTheme="minorHAnsi" w:cs="Arial"/>
          <w:szCs w:val="22"/>
          <w:lang w:eastAsia="en-US"/>
        </w:rPr>
      </w:pPr>
      <w:r w:rsidRPr="000D3C0D">
        <w:rPr>
          <w:rFonts w:eastAsiaTheme="minorHAnsi" w:cs="Arial"/>
          <w:szCs w:val="22"/>
          <w:lang w:eastAsia="en-US"/>
        </w:rPr>
        <w:t>einer Eingewöhnungszeit des Kindes,</w:t>
      </w:r>
    </w:p>
    <w:p w:rsidR="00C26889" w:rsidRPr="000D3C0D" w:rsidRDefault="00C26889" w:rsidP="002D1052">
      <w:pPr>
        <w:numPr>
          <w:ilvl w:val="0"/>
          <w:numId w:val="7"/>
        </w:numPr>
        <w:overflowPunct/>
        <w:autoSpaceDE/>
        <w:autoSpaceDN/>
        <w:adjustRightInd/>
        <w:spacing w:after="160" w:line="259" w:lineRule="auto"/>
        <w:ind w:left="851" w:hanging="284"/>
        <w:contextualSpacing/>
        <w:textAlignment w:val="auto"/>
        <w:rPr>
          <w:rFonts w:eastAsiaTheme="minorHAnsi" w:cs="Arial"/>
          <w:szCs w:val="22"/>
          <w:lang w:eastAsia="en-US"/>
        </w:rPr>
      </w:pPr>
      <w:r w:rsidRPr="000D3C0D">
        <w:rPr>
          <w:rFonts w:eastAsiaTheme="minorHAnsi" w:cs="Arial"/>
          <w:szCs w:val="22"/>
          <w:lang w:eastAsia="en-US"/>
        </w:rPr>
        <w:t xml:space="preserve">Schließungszeiten der Tageseinrichtung für Kinder bzw. der OGS in den (Schul-) Ferien, </w:t>
      </w:r>
    </w:p>
    <w:p w:rsidR="00C26889" w:rsidRPr="000D3C0D" w:rsidRDefault="00C26889" w:rsidP="002D1052">
      <w:pPr>
        <w:numPr>
          <w:ilvl w:val="0"/>
          <w:numId w:val="7"/>
        </w:numPr>
        <w:overflowPunct/>
        <w:autoSpaceDE/>
        <w:autoSpaceDN/>
        <w:adjustRightInd/>
        <w:spacing w:after="160" w:line="259" w:lineRule="auto"/>
        <w:ind w:left="851" w:hanging="284"/>
        <w:contextualSpacing/>
        <w:textAlignment w:val="auto"/>
        <w:rPr>
          <w:rFonts w:eastAsiaTheme="minorHAnsi" w:cs="Arial"/>
          <w:szCs w:val="22"/>
          <w:lang w:eastAsia="en-US"/>
        </w:rPr>
      </w:pPr>
      <w:r w:rsidRPr="000D3C0D">
        <w:rPr>
          <w:rFonts w:eastAsiaTheme="minorHAnsi" w:cs="Arial"/>
          <w:szCs w:val="22"/>
          <w:lang w:eastAsia="en-US"/>
        </w:rPr>
        <w:t>Schließungszeiten infolge ansteckender Erkrankungen,</w:t>
      </w:r>
    </w:p>
    <w:p w:rsidR="00C26889" w:rsidRPr="000D3C0D" w:rsidRDefault="00C26889" w:rsidP="002D1052">
      <w:pPr>
        <w:numPr>
          <w:ilvl w:val="0"/>
          <w:numId w:val="7"/>
        </w:numPr>
        <w:overflowPunct/>
        <w:autoSpaceDE/>
        <w:autoSpaceDN/>
        <w:adjustRightInd/>
        <w:spacing w:after="160" w:line="259" w:lineRule="auto"/>
        <w:ind w:left="851" w:hanging="284"/>
        <w:contextualSpacing/>
        <w:textAlignment w:val="auto"/>
        <w:rPr>
          <w:rFonts w:eastAsiaTheme="minorHAnsi" w:cs="Arial"/>
          <w:szCs w:val="22"/>
          <w:lang w:eastAsia="en-US"/>
        </w:rPr>
      </w:pPr>
      <w:r w:rsidRPr="000D3C0D">
        <w:rPr>
          <w:rFonts w:eastAsiaTheme="minorHAnsi" w:cs="Arial"/>
          <w:szCs w:val="22"/>
          <w:lang w:eastAsia="en-US"/>
        </w:rPr>
        <w:t xml:space="preserve">Kürzung der Öffnungszeiten, </w:t>
      </w:r>
    </w:p>
    <w:p w:rsidR="00C26889" w:rsidRPr="000D3C0D" w:rsidRDefault="00C26889" w:rsidP="002D1052">
      <w:pPr>
        <w:numPr>
          <w:ilvl w:val="0"/>
          <w:numId w:val="7"/>
        </w:numPr>
        <w:overflowPunct/>
        <w:autoSpaceDE/>
        <w:autoSpaceDN/>
        <w:adjustRightInd/>
        <w:spacing w:after="160" w:line="259" w:lineRule="auto"/>
        <w:ind w:left="851" w:hanging="284"/>
        <w:contextualSpacing/>
        <w:textAlignment w:val="auto"/>
        <w:rPr>
          <w:rFonts w:eastAsiaTheme="minorHAnsi" w:cs="Arial"/>
          <w:szCs w:val="22"/>
          <w:lang w:eastAsia="en-US"/>
        </w:rPr>
      </w:pPr>
      <w:r w:rsidRPr="000D3C0D">
        <w:rPr>
          <w:rFonts w:eastAsiaTheme="minorHAnsi" w:cs="Arial"/>
          <w:szCs w:val="22"/>
          <w:lang w:eastAsia="en-US"/>
        </w:rPr>
        <w:lastRenderedPageBreak/>
        <w:t>Erkrankung des Kindes,</w:t>
      </w:r>
    </w:p>
    <w:p w:rsidR="00C26889" w:rsidRPr="000D3C0D" w:rsidRDefault="00C26889" w:rsidP="002D1052">
      <w:pPr>
        <w:numPr>
          <w:ilvl w:val="0"/>
          <w:numId w:val="7"/>
        </w:numPr>
        <w:overflowPunct/>
        <w:autoSpaceDE/>
        <w:autoSpaceDN/>
        <w:adjustRightInd/>
        <w:spacing w:after="160" w:line="259" w:lineRule="auto"/>
        <w:ind w:left="851" w:hanging="284"/>
        <w:contextualSpacing/>
        <w:textAlignment w:val="auto"/>
        <w:rPr>
          <w:rFonts w:eastAsiaTheme="minorHAnsi" w:cs="Arial"/>
          <w:szCs w:val="22"/>
          <w:lang w:eastAsia="en-US"/>
        </w:rPr>
      </w:pPr>
      <w:r w:rsidRPr="000D3C0D">
        <w:rPr>
          <w:rFonts w:eastAsiaTheme="minorHAnsi" w:cs="Arial"/>
          <w:szCs w:val="22"/>
          <w:lang w:eastAsia="en-US"/>
        </w:rPr>
        <w:t>krankheits- oder streikbedingten Ausfällen des pädagogisch tätigen Personals,</w:t>
      </w:r>
    </w:p>
    <w:p w:rsidR="00C26889" w:rsidRPr="002D1052" w:rsidRDefault="00C26889" w:rsidP="002F7E5B">
      <w:pPr>
        <w:numPr>
          <w:ilvl w:val="0"/>
          <w:numId w:val="7"/>
        </w:numPr>
        <w:overflowPunct/>
        <w:autoSpaceDE/>
        <w:autoSpaceDN/>
        <w:adjustRightInd/>
        <w:spacing w:after="160" w:line="259" w:lineRule="auto"/>
        <w:ind w:left="851" w:hanging="284"/>
        <w:contextualSpacing/>
        <w:textAlignment w:val="auto"/>
        <w:rPr>
          <w:rFonts w:eastAsiaTheme="minorHAnsi" w:cs="Arial"/>
          <w:szCs w:val="22"/>
          <w:lang w:eastAsia="en-US"/>
        </w:rPr>
      </w:pPr>
      <w:r w:rsidRPr="002D1052">
        <w:rPr>
          <w:rFonts w:eastAsiaTheme="minorHAnsi" w:cs="Arial"/>
          <w:szCs w:val="22"/>
          <w:lang w:eastAsia="en-US"/>
        </w:rPr>
        <w:t>Unterbrechung der Inanspruchnahme zum Beispiel wegen Abwesenheiten des Kindes als Folge durchgehender Ferienaufenthalte und/oder Erkrankungen,</w:t>
      </w:r>
      <w:r w:rsidR="002D1052">
        <w:rPr>
          <w:rFonts w:eastAsiaTheme="minorHAnsi" w:cs="Arial"/>
          <w:szCs w:val="22"/>
          <w:lang w:eastAsia="en-US"/>
        </w:rPr>
        <w:t xml:space="preserve"> </w:t>
      </w:r>
      <w:r w:rsidR="002D1052">
        <w:rPr>
          <w:rFonts w:eastAsiaTheme="minorHAnsi" w:cs="Arial"/>
          <w:szCs w:val="22"/>
          <w:lang w:eastAsia="en-US"/>
        </w:rPr>
        <w:br/>
      </w:r>
      <w:r w:rsidRPr="002D1052">
        <w:rPr>
          <w:rFonts w:eastAsiaTheme="minorHAnsi" w:cs="Arial"/>
          <w:szCs w:val="22"/>
          <w:lang w:eastAsia="en-US"/>
        </w:rPr>
        <w:t xml:space="preserve">bzw. wenn </w:t>
      </w:r>
    </w:p>
    <w:p w:rsidR="00C26889" w:rsidRPr="000D3C0D" w:rsidRDefault="00C26889" w:rsidP="002D1052">
      <w:pPr>
        <w:numPr>
          <w:ilvl w:val="0"/>
          <w:numId w:val="8"/>
        </w:numPr>
        <w:overflowPunct/>
        <w:autoSpaceDE/>
        <w:autoSpaceDN/>
        <w:adjustRightInd/>
        <w:spacing w:after="160" w:line="259" w:lineRule="auto"/>
        <w:ind w:left="851" w:hanging="284"/>
        <w:contextualSpacing/>
        <w:textAlignment w:val="auto"/>
        <w:rPr>
          <w:rFonts w:eastAsiaTheme="minorHAnsi" w:cs="Arial"/>
          <w:szCs w:val="22"/>
          <w:lang w:eastAsia="en-US"/>
        </w:rPr>
      </w:pPr>
      <w:r w:rsidRPr="000D3C0D">
        <w:rPr>
          <w:rFonts w:eastAsiaTheme="minorHAnsi" w:cs="Arial"/>
          <w:szCs w:val="22"/>
          <w:lang w:eastAsia="en-US"/>
        </w:rPr>
        <w:t>das Betreuungs- und Förderangebot infolge höherer Gewalt (z. B. Brandschaden, Überschwemmung, Pandemie) nicht zur Verfügung steht.</w:t>
      </w:r>
    </w:p>
    <w:p w:rsidR="00C26889" w:rsidRPr="000D3C0D" w:rsidRDefault="00C26889" w:rsidP="002D1052">
      <w:pPr>
        <w:overflowPunct/>
        <w:autoSpaceDE/>
        <w:autoSpaceDN/>
        <w:adjustRightInd/>
        <w:textAlignment w:val="auto"/>
        <w:rPr>
          <w:rFonts w:eastAsiaTheme="minorHAnsi" w:cs="Arial"/>
          <w:szCs w:val="22"/>
          <w:lang w:eastAsia="en-US"/>
        </w:rPr>
      </w:pPr>
    </w:p>
    <w:p w:rsidR="00C26889" w:rsidRPr="000D3C0D" w:rsidRDefault="00C26889" w:rsidP="002D1052">
      <w:pPr>
        <w:overflowPunct/>
        <w:autoSpaceDE/>
        <w:autoSpaceDN/>
        <w:adjustRightInd/>
        <w:textAlignment w:val="auto"/>
        <w:rPr>
          <w:rFonts w:eastAsiaTheme="minorHAnsi" w:cs="Arial"/>
          <w:bCs/>
          <w:szCs w:val="22"/>
          <w:lang w:eastAsia="en-US"/>
        </w:rPr>
      </w:pPr>
    </w:p>
    <w:p w:rsidR="00C26889" w:rsidRPr="000D3C0D" w:rsidRDefault="00C26889" w:rsidP="002D1052">
      <w:pPr>
        <w:overflowPunct/>
        <w:autoSpaceDE/>
        <w:autoSpaceDN/>
        <w:adjustRightInd/>
        <w:ind w:left="567" w:hanging="567"/>
        <w:textAlignment w:val="auto"/>
        <w:rPr>
          <w:rFonts w:eastAsiaTheme="minorHAnsi" w:cs="Arial"/>
          <w:b/>
          <w:bCs/>
          <w:szCs w:val="22"/>
          <w:lang w:eastAsia="en-US"/>
        </w:rPr>
      </w:pPr>
      <w:r w:rsidRPr="000D3C0D">
        <w:rPr>
          <w:rFonts w:eastAsiaTheme="minorHAnsi" w:cs="Arial"/>
          <w:b/>
          <w:bCs/>
          <w:szCs w:val="22"/>
          <w:lang w:eastAsia="en-US"/>
        </w:rPr>
        <w:t xml:space="preserve">§ 3 </w:t>
      </w:r>
      <w:r w:rsidR="002D1052">
        <w:rPr>
          <w:rFonts w:eastAsiaTheme="minorHAnsi" w:cs="Arial"/>
          <w:b/>
          <w:bCs/>
          <w:szCs w:val="22"/>
          <w:lang w:eastAsia="en-US"/>
        </w:rPr>
        <w:tab/>
      </w:r>
      <w:r w:rsidRPr="000D3C0D">
        <w:rPr>
          <w:rFonts w:eastAsiaTheme="minorHAnsi" w:cs="Arial"/>
          <w:b/>
          <w:bCs/>
          <w:szCs w:val="22"/>
          <w:lang w:eastAsia="en-US"/>
        </w:rPr>
        <w:t>Beitragspflicht</w:t>
      </w:r>
    </w:p>
    <w:p w:rsidR="00C26889" w:rsidRPr="000D3C0D" w:rsidRDefault="00C26889" w:rsidP="002D1052">
      <w:pPr>
        <w:overflowPunct/>
        <w:autoSpaceDE/>
        <w:autoSpaceDN/>
        <w:adjustRightInd/>
        <w:ind w:left="567" w:hanging="567"/>
        <w:textAlignment w:val="auto"/>
        <w:rPr>
          <w:rFonts w:eastAsiaTheme="minorHAnsi" w:cs="Arial"/>
          <w:szCs w:val="22"/>
          <w:lang w:eastAsia="en-US"/>
        </w:rPr>
      </w:pPr>
    </w:p>
    <w:p w:rsidR="00C26889" w:rsidRPr="000D3C0D" w:rsidRDefault="00B634F3" w:rsidP="002D1052">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(1)</w:t>
      </w:r>
      <w:r>
        <w:rPr>
          <w:rFonts w:eastAsiaTheme="minorHAnsi" w:cs="Arial"/>
          <w:szCs w:val="22"/>
          <w:lang w:eastAsia="en-US"/>
        </w:rPr>
        <w:tab/>
      </w:r>
      <w:r w:rsidR="00C26889" w:rsidRPr="000D3C0D">
        <w:rPr>
          <w:rFonts w:eastAsiaTheme="minorHAnsi" w:cs="Arial"/>
          <w:szCs w:val="22"/>
          <w:lang w:eastAsia="en-US"/>
        </w:rPr>
        <w:t xml:space="preserve">Beitragspflichtig sind die Eltern, mit denen das Kind zusammenlebt. </w:t>
      </w:r>
    </w:p>
    <w:p w:rsidR="00C26889" w:rsidRPr="000D3C0D" w:rsidRDefault="00C26889" w:rsidP="002D1052">
      <w:pPr>
        <w:overflowPunct/>
        <w:autoSpaceDE/>
        <w:autoSpaceDN/>
        <w:adjustRightInd/>
        <w:ind w:left="567" w:hanging="567"/>
        <w:contextualSpacing/>
        <w:textAlignment w:val="auto"/>
        <w:rPr>
          <w:rFonts w:eastAsiaTheme="minorHAnsi" w:cs="Arial"/>
          <w:szCs w:val="22"/>
          <w:lang w:eastAsia="en-US"/>
        </w:rPr>
      </w:pPr>
    </w:p>
    <w:p w:rsidR="00C26889" w:rsidRPr="000D3C0D" w:rsidRDefault="00B634F3" w:rsidP="002D1052">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(2)</w:t>
      </w:r>
      <w:r>
        <w:rPr>
          <w:rFonts w:eastAsiaTheme="minorHAnsi" w:cs="Arial"/>
          <w:szCs w:val="22"/>
          <w:lang w:eastAsia="en-US"/>
        </w:rPr>
        <w:tab/>
      </w:r>
      <w:r w:rsidR="00C26889" w:rsidRPr="000D3C0D">
        <w:rPr>
          <w:rFonts w:eastAsiaTheme="minorHAnsi" w:cs="Arial"/>
          <w:szCs w:val="22"/>
          <w:lang w:eastAsia="en-US"/>
        </w:rPr>
        <w:t>Lebt das Kind nachweislich ausschließlich oder überwiegend nur mit einem Elternteil im Sinne des § 3 Absatz 1 dieser Satzung zusammen, so tritt dieser an die Stelle der Eltern.</w:t>
      </w:r>
    </w:p>
    <w:p w:rsidR="00C26889" w:rsidRPr="000D3C0D" w:rsidRDefault="00C26889" w:rsidP="002D1052">
      <w:pPr>
        <w:overflowPunct/>
        <w:autoSpaceDE/>
        <w:autoSpaceDN/>
        <w:adjustRightInd/>
        <w:ind w:left="567" w:hanging="567"/>
        <w:textAlignment w:val="auto"/>
        <w:rPr>
          <w:rFonts w:eastAsiaTheme="minorHAnsi" w:cs="Arial"/>
          <w:szCs w:val="22"/>
          <w:lang w:eastAsia="en-US"/>
        </w:rPr>
      </w:pPr>
    </w:p>
    <w:p w:rsidR="00C26889" w:rsidRPr="000D3C0D" w:rsidRDefault="00B634F3" w:rsidP="002D1052">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(3)</w:t>
      </w:r>
      <w:r>
        <w:rPr>
          <w:rFonts w:eastAsiaTheme="minorHAnsi" w:cs="Arial"/>
          <w:szCs w:val="22"/>
          <w:lang w:eastAsia="en-US"/>
        </w:rPr>
        <w:tab/>
      </w:r>
      <w:r w:rsidR="00C26889" w:rsidRPr="000D3C0D">
        <w:rPr>
          <w:rFonts w:eastAsiaTheme="minorHAnsi" w:cs="Arial"/>
          <w:szCs w:val="22"/>
          <w:lang w:eastAsia="en-US"/>
        </w:rPr>
        <w:t>Eine Beitragspflicht ist dem Grunde nach ausgeschlossen, wenn das Kind</w:t>
      </w:r>
      <w:r>
        <w:rPr>
          <w:rFonts w:eastAsiaTheme="minorHAnsi" w:cs="Arial"/>
          <w:szCs w:val="22"/>
          <w:lang w:eastAsia="en-US"/>
        </w:rPr>
        <w:br/>
      </w:r>
    </w:p>
    <w:p w:rsidR="00C26889" w:rsidRPr="00B634F3" w:rsidRDefault="00C26889" w:rsidP="00B634F3">
      <w:pPr>
        <w:pStyle w:val="Listenabsatz"/>
        <w:numPr>
          <w:ilvl w:val="0"/>
          <w:numId w:val="23"/>
        </w:numPr>
        <w:overflowPunct/>
        <w:autoSpaceDE/>
        <w:autoSpaceDN/>
        <w:adjustRightInd/>
        <w:ind w:left="851" w:hanging="284"/>
        <w:textAlignment w:val="auto"/>
        <w:rPr>
          <w:rFonts w:eastAsiaTheme="minorHAnsi" w:cs="Arial"/>
          <w:szCs w:val="22"/>
          <w:lang w:eastAsia="en-US"/>
        </w:rPr>
      </w:pPr>
      <w:r w:rsidRPr="00B634F3">
        <w:rPr>
          <w:rFonts w:eastAsiaTheme="minorHAnsi" w:cs="Arial"/>
          <w:szCs w:val="22"/>
          <w:lang w:eastAsia="en-US"/>
        </w:rPr>
        <w:t>in Vollzeitpflege (§ 33 SGB VIII) bei Pflegeeltern lebt und diesen ein Kinderfreibetrag nach § 32 des Einkommensteuergesetzes (EStG) gewährt oder Kindergeld gezahlt wird.</w:t>
      </w:r>
    </w:p>
    <w:p w:rsidR="00C26889" w:rsidRPr="00B634F3" w:rsidRDefault="00C26889" w:rsidP="00B634F3">
      <w:pPr>
        <w:pStyle w:val="Listenabsatz"/>
        <w:numPr>
          <w:ilvl w:val="0"/>
          <w:numId w:val="23"/>
        </w:numPr>
        <w:overflowPunct/>
        <w:autoSpaceDE/>
        <w:autoSpaceDN/>
        <w:adjustRightInd/>
        <w:ind w:left="851" w:hanging="284"/>
        <w:textAlignment w:val="auto"/>
        <w:rPr>
          <w:rFonts w:eastAsiaTheme="minorHAnsi" w:cs="Arial"/>
          <w:bCs/>
          <w:iCs/>
          <w:szCs w:val="22"/>
          <w:lang w:eastAsia="en-US"/>
        </w:rPr>
      </w:pPr>
      <w:r w:rsidRPr="00B634F3">
        <w:rPr>
          <w:rFonts w:eastAsiaTheme="minorHAnsi" w:cs="Arial"/>
          <w:bCs/>
          <w:iCs/>
          <w:szCs w:val="22"/>
          <w:lang w:eastAsia="en-US"/>
        </w:rPr>
        <w:t>in einer Einrichtung der Hilfen zur Erziehung über Tag und Nacht pädagogisch betreut wird und dort stationär untergebracht ist.</w:t>
      </w:r>
    </w:p>
    <w:p w:rsidR="00C26889" w:rsidRPr="00B634F3" w:rsidRDefault="00C26889" w:rsidP="00B634F3">
      <w:pPr>
        <w:pStyle w:val="Listenabsatz"/>
        <w:numPr>
          <w:ilvl w:val="0"/>
          <w:numId w:val="23"/>
        </w:numPr>
        <w:overflowPunct/>
        <w:autoSpaceDE/>
        <w:autoSpaceDN/>
        <w:adjustRightInd/>
        <w:ind w:left="851" w:hanging="284"/>
        <w:textAlignment w:val="auto"/>
        <w:rPr>
          <w:rFonts w:eastAsiaTheme="minorHAnsi" w:cs="Arial"/>
          <w:bCs/>
          <w:iCs/>
          <w:szCs w:val="22"/>
          <w:lang w:eastAsia="en-US"/>
        </w:rPr>
      </w:pPr>
      <w:r w:rsidRPr="00B634F3">
        <w:rPr>
          <w:rFonts w:eastAsiaTheme="minorHAnsi" w:cs="Arial"/>
          <w:bCs/>
          <w:iCs/>
          <w:szCs w:val="22"/>
          <w:lang w:eastAsia="en-US"/>
        </w:rPr>
        <w:t xml:space="preserve">zusammen mit Großeltern bzw. Großelternteilen und/oder Verwandten in der Seitenlinie (zum Beispiel </w:t>
      </w:r>
      <w:r w:rsidRPr="00B634F3">
        <w:rPr>
          <w:rFonts w:eastAsiaTheme="minorHAnsi" w:cs="Arial"/>
          <w:szCs w:val="22"/>
          <w:lang w:eastAsia="en-US"/>
        </w:rPr>
        <w:t>Bruder, Schwester, Tante, Onkel, Nichte, Neffe) zusammenlebt.</w:t>
      </w:r>
    </w:p>
    <w:p w:rsidR="00C26889" w:rsidRPr="000D3C0D" w:rsidRDefault="00C26889" w:rsidP="002D1052">
      <w:pPr>
        <w:overflowPunct/>
        <w:ind w:left="567" w:hanging="567"/>
        <w:contextualSpacing/>
        <w:textAlignment w:val="auto"/>
        <w:rPr>
          <w:rFonts w:eastAsiaTheme="minorHAnsi" w:cs="Arial"/>
          <w:bCs/>
          <w:iCs/>
          <w:szCs w:val="22"/>
          <w:lang w:eastAsia="en-US"/>
        </w:rPr>
      </w:pPr>
    </w:p>
    <w:p w:rsidR="00C26889" w:rsidRPr="000D3C0D" w:rsidRDefault="00C26889" w:rsidP="00B634F3">
      <w:pPr>
        <w:overflowPunct/>
        <w:ind w:left="567" w:hanging="567"/>
        <w:textAlignment w:val="auto"/>
        <w:rPr>
          <w:rFonts w:eastAsiaTheme="minorHAnsi" w:cs="Arial"/>
          <w:bCs/>
          <w:iCs/>
          <w:szCs w:val="22"/>
          <w:lang w:eastAsia="en-US"/>
        </w:rPr>
      </w:pPr>
      <w:r w:rsidRPr="000D3C0D">
        <w:rPr>
          <w:rFonts w:eastAsiaTheme="minorHAnsi" w:cs="Arial"/>
          <w:bCs/>
          <w:iCs/>
          <w:szCs w:val="22"/>
          <w:lang w:eastAsia="en-US"/>
        </w:rPr>
        <w:t xml:space="preserve">(4) </w:t>
      </w:r>
      <w:r w:rsidR="00B634F3">
        <w:rPr>
          <w:rFonts w:eastAsiaTheme="minorHAnsi" w:cs="Arial"/>
          <w:bCs/>
          <w:iCs/>
          <w:szCs w:val="22"/>
          <w:lang w:eastAsia="en-US"/>
        </w:rPr>
        <w:tab/>
      </w:r>
      <w:r w:rsidRPr="000D3C0D">
        <w:rPr>
          <w:rFonts w:eastAsiaTheme="minorHAnsi" w:cs="Arial"/>
          <w:bCs/>
          <w:iCs/>
          <w:szCs w:val="22"/>
          <w:lang w:eastAsia="en-US"/>
        </w:rPr>
        <w:t>Eine Beitragspflicht der Höhe nach besteht nicht, wenn Beitragspflichtige oder das Kind</w:t>
      </w:r>
    </w:p>
    <w:p w:rsidR="00C26889" w:rsidRPr="00B634F3" w:rsidRDefault="00C26889" w:rsidP="00B634F3">
      <w:pPr>
        <w:pStyle w:val="Listenabsatz"/>
        <w:numPr>
          <w:ilvl w:val="0"/>
          <w:numId w:val="23"/>
        </w:numPr>
        <w:overflowPunct/>
        <w:autoSpaceDE/>
        <w:autoSpaceDN/>
        <w:adjustRightInd/>
        <w:ind w:left="851" w:hanging="284"/>
        <w:textAlignment w:val="auto"/>
        <w:rPr>
          <w:rFonts w:eastAsiaTheme="minorHAnsi" w:cs="Arial"/>
          <w:bCs/>
          <w:iCs/>
          <w:szCs w:val="22"/>
          <w:lang w:eastAsia="en-US"/>
        </w:rPr>
      </w:pPr>
      <w:r w:rsidRPr="00B634F3">
        <w:rPr>
          <w:rFonts w:eastAsiaTheme="minorHAnsi" w:cs="Arial"/>
          <w:bCs/>
          <w:iCs/>
          <w:szCs w:val="22"/>
          <w:lang w:eastAsia="en-US"/>
        </w:rPr>
        <w:t>Leistungen zur Sicherung des Lebensunterhaltes nach dem Sozialgesetzbuch II (SGB II) oder</w:t>
      </w:r>
    </w:p>
    <w:p w:rsidR="00C26889" w:rsidRPr="00B634F3" w:rsidRDefault="00C26889" w:rsidP="00B634F3">
      <w:pPr>
        <w:pStyle w:val="Listenabsatz"/>
        <w:numPr>
          <w:ilvl w:val="0"/>
          <w:numId w:val="23"/>
        </w:numPr>
        <w:overflowPunct/>
        <w:autoSpaceDE/>
        <w:autoSpaceDN/>
        <w:adjustRightInd/>
        <w:ind w:left="851" w:hanging="284"/>
        <w:textAlignment w:val="auto"/>
        <w:rPr>
          <w:rFonts w:eastAsiaTheme="minorHAnsi" w:cs="Arial"/>
          <w:bCs/>
          <w:iCs/>
          <w:szCs w:val="22"/>
          <w:lang w:eastAsia="en-US"/>
        </w:rPr>
      </w:pPr>
      <w:r w:rsidRPr="00B634F3">
        <w:rPr>
          <w:rFonts w:eastAsiaTheme="minorHAnsi" w:cs="Arial"/>
          <w:bCs/>
          <w:iCs/>
          <w:szCs w:val="22"/>
          <w:lang w:eastAsia="en-US"/>
        </w:rPr>
        <w:t>Hilfe zum Lebensunterhalt oder Grundsicherung im Alter und bei Erwerbsminderung nach dem Sozialgesetzbuch XII (§§ 27 ff., §§ 41 ff SGB XII) oder</w:t>
      </w:r>
    </w:p>
    <w:p w:rsidR="00C26889" w:rsidRPr="00B634F3" w:rsidRDefault="00C26889" w:rsidP="00B634F3">
      <w:pPr>
        <w:pStyle w:val="Listenabsatz"/>
        <w:numPr>
          <w:ilvl w:val="0"/>
          <w:numId w:val="23"/>
        </w:numPr>
        <w:overflowPunct/>
        <w:autoSpaceDE/>
        <w:autoSpaceDN/>
        <w:adjustRightInd/>
        <w:ind w:left="851" w:hanging="284"/>
        <w:textAlignment w:val="auto"/>
        <w:rPr>
          <w:rFonts w:eastAsiaTheme="minorHAnsi" w:cs="Arial"/>
          <w:bCs/>
          <w:iCs/>
          <w:szCs w:val="22"/>
          <w:lang w:eastAsia="en-US"/>
        </w:rPr>
      </w:pPr>
      <w:r w:rsidRPr="00B634F3">
        <w:rPr>
          <w:rFonts w:eastAsiaTheme="minorHAnsi" w:cs="Arial"/>
          <w:bCs/>
          <w:iCs/>
          <w:szCs w:val="22"/>
          <w:lang w:eastAsia="en-US"/>
        </w:rPr>
        <w:t>Leistungen zur Deckung des Lebensunterhalts nach dem Asylbewerberleistungsgesetz oder</w:t>
      </w:r>
    </w:p>
    <w:p w:rsidR="00C26889" w:rsidRPr="00B634F3" w:rsidRDefault="00C26889" w:rsidP="00B634F3">
      <w:pPr>
        <w:pStyle w:val="Listenabsatz"/>
        <w:numPr>
          <w:ilvl w:val="0"/>
          <w:numId w:val="23"/>
        </w:numPr>
        <w:overflowPunct/>
        <w:autoSpaceDE/>
        <w:autoSpaceDN/>
        <w:adjustRightInd/>
        <w:ind w:left="851" w:hanging="284"/>
        <w:textAlignment w:val="auto"/>
        <w:rPr>
          <w:rFonts w:eastAsiaTheme="minorHAnsi" w:cs="Arial"/>
          <w:bCs/>
          <w:iCs/>
          <w:szCs w:val="22"/>
          <w:lang w:eastAsia="en-US"/>
        </w:rPr>
      </w:pPr>
      <w:r w:rsidRPr="00B634F3">
        <w:rPr>
          <w:rFonts w:eastAsiaTheme="minorHAnsi" w:cs="Arial"/>
          <w:bCs/>
          <w:iCs/>
          <w:szCs w:val="22"/>
          <w:lang w:eastAsia="en-US"/>
        </w:rPr>
        <w:t>Leistungen nach dem Wohngeldgesetz (</w:t>
      </w:r>
      <w:proofErr w:type="spellStart"/>
      <w:r w:rsidRPr="00B634F3">
        <w:rPr>
          <w:rFonts w:eastAsiaTheme="minorHAnsi" w:cs="Arial"/>
          <w:bCs/>
          <w:iCs/>
          <w:szCs w:val="22"/>
          <w:lang w:eastAsia="en-US"/>
        </w:rPr>
        <w:t>Miet</w:t>
      </w:r>
      <w:proofErr w:type="spellEnd"/>
      <w:r w:rsidRPr="00B634F3">
        <w:rPr>
          <w:rFonts w:ascii="Cambria Math" w:eastAsiaTheme="minorHAnsi" w:hAnsi="Cambria Math" w:cs="Cambria Math"/>
          <w:bCs/>
          <w:iCs/>
          <w:szCs w:val="22"/>
          <w:lang w:eastAsia="en-US"/>
        </w:rPr>
        <w:t>‐</w:t>
      </w:r>
      <w:r w:rsidRPr="00B634F3">
        <w:rPr>
          <w:rFonts w:eastAsiaTheme="minorHAnsi" w:cs="Arial"/>
          <w:bCs/>
          <w:iCs/>
          <w:szCs w:val="22"/>
          <w:lang w:eastAsia="en-US"/>
        </w:rPr>
        <w:t xml:space="preserve"> oder Lastenzuschuss) oder</w:t>
      </w:r>
    </w:p>
    <w:p w:rsidR="00B634F3" w:rsidRDefault="00C26889" w:rsidP="002F7E5B">
      <w:pPr>
        <w:pStyle w:val="Listenabsatz"/>
        <w:numPr>
          <w:ilvl w:val="0"/>
          <w:numId w:val="23"/>
        </w:numPr>
        <w:overflowPunct/>
        <w:autoSpaceDE/>
        <w:autoSpaceDN/>
        <w:adjustRightInd/>
        <w:ind w:left="851" w:hanging="284"/>
        <w:textAlignment w:val="auto"/>
        <w:rPr>
          <w:rFonts w:eastAsiaTheme="minorHAnsi" w:cs="Arial"/>
          <w:bCs/>
          <w:iCs/>
          <w:szCs w:val="22"/>
          <w:lang w:eastAsia="en-US"/>
        </w:rPr>
      </w:pPr>
      <w:r w:rsidRPr="00B634F3">
        <w:rPr>
          <w:rFonts w:eastAsiaTheme="minorHAnsi" w:cs="Arial"/>
          <w:bCs/>
          <w:iCs/>
          <w:szCs w:val="22"/>
          <w:lang w:eastAsia="en-US"/>
        </w:rPr>
        <w:t>Kinderzuschlag gemäß § 6a des Bundeskindergeldgesetzes bzw. eine Kindergrundsicherung in Höhe des einkommensabhängigen Zusatzbetrages</w:t>
      </w:r>
    </w:p>
    <w:p w:rsidR="00B634F3" w:rsidRDefault="00B634F3" w:rsidP="00B634F3">
      <w:pPr>
        <w:pStyle w:val="Listenabsatz"/>
        <w:overflowPunct/>
        <w:autoSpaceDE/>
        <w:autoSpaceDN/>
        <w:adjustRightInd/>
        <w:ind w:left="851"/>
        <w:textAlignment w:val="auto"/>
        <w:rPr>
          <w:rFonts w:eastAsiaTheme="minorHAnsi" w:cs="Arial"/>
          <w:bCs/>
          <w:iCs/>
          <w:szCs w:val="22"/>
          <w:lang w:eastAsia="en-US"/>
        </w:rPr>
      </w:pPr>
    </w:p>
    <w:p w:rsidR="00C26889" w:rsidRPr="000D3C0D" w:rsidRDefault="00C26889" w:rsidP="00B634F3">
      <w:pPr>
        <w:pStyle w:val="Listenabsatz"/>
        <w:overflowPunct/>
        <w:autoSpaceDE/>
        <w:autoSpaceDN/>
        <w:adjustRightInd/>
        <w:ind w:left="567"/>
        <w:textAlignment w:val="auto"/>
        <w:rPr>
          <w:rFonts w:eastAsiaTheme="minorHAnsi" w:cs="Arial"/>
          <w:szCs w:val="22"/>
          <w:lang w:eastAsia="en-US"/>
        </w:rPr>
      </w:pPr>
      <w:r w:rsidRPr="00B634F3">
        <w:rPr>
          <w:rFonts w:eastAsiaTheme="minorHAnsi" w:cs="Arial"/>
          <w:bCs/>
          <w:iCs/>
          <w:szCs w:val="22"/>
          <w:lang w:eastAsia="en-US"/>
        </w:rPr>
        <w:t>beziehen. Der Beitragsverzicht gilt nur für die nachgewiesene Dauer des Bezugs dieser Leistung/en.</w:t>
      </w:r>
      <w:r w:rsidR="00B634F3">
        <w:rPr>
          <w:rFonts w:eastAsiaTheme="minorHAnsi" w:cs="Arial"/>
          <w:bCs/>
          <w:iCs/>
          <w:szCs w:val="22"/>
          <w:lang w:eastAsia="en-US"/>
        </w:rPr>
        <w:br/>
      </w:r>
      <w:r w:rsidR="00B634F3">
        <w:rPr>
          <w:rFonts w:eastAsiaTheme="minorHAnsi" w:cs="Arial"/>
          <w:bCs/>
          <w:iCs/>
          <w:szCs w:val="22"/>
          <w:lang w:eastAsia="en-US"/>
        </w:rPr>
        <w:br/>
      </w:r>
      <w:r w:rsidRPr="000D3C0D">
        <w:rPr>
          <w:rFonts w:eastAsiaTheme="minorHAnsi" w:cs="Arial"/>
          <w:szCs w:val="22"/>
          <w:lang w:eastAsia="en-US"/>
        </w:rPr>
        <w:t>Für die Ermittlung des Beitrages ist das Einkommen maßgeblich, das im laufenden Kalenderjahr, ausgenommen des Zeitraumes des Sozialleistungsbezuges, erwirtschaftet</w:t>
      </w:r>
      <w:r w:rsidR="00B634F3">
        <w:rPr>
          <w:rFonts w:eastAsiaTheme="minorHAnsi" w:cs="Arial"/>
          <w:szCs w:val="22"/>
          <w:lang w:eastAsia="en-US"/>
        </w:rPr>
        <w:t xml:space="preserve"> </w:t>
      </w:r>
      <w:r w:rsidRPr="000D3C0D">
        <w:rPr>
          <w:rFonts w:eastAsiaTheme="minorHAnsi" w:cs="Arial"/>
          <w:szCs w:val="22"/>
          <w:lang w:eastAsia="en-US"/>
        </w:rPr>
        <w:t>wird.</w:t>
      </w:r>
    </w:p>
    <w:p w:rsidR="00C26889" w:rsidRPr="000D3C0D" w:rsidRDefault="00C26889" w:rsidP="00B634F3">
      <w:pPr>
        <w:overflowPunct/>
        <w:autoSpaceDE/>
        <w:autoSpaceDN/>
        <w:adjustRightInd/>
        <w:ind w:left="567" w:hanging="567"/>
        <w:textAlignment w:val="auto"/>
        <w:rPr>
          <w:rFonts w:eastAsiaTheme="minorHAnsi" w:cs="Arial"/>
          <w:bCs/>
          <w:iCs/>
          <w:szCs w:val="22"/>
          <w:lang w:eastAsia="en-US"/>
        </w:rPr>
      </w:pPr>
    </w:p>
    <w:p w:rsidR="00C26889" w:rsidRPr="000D3C0D" w:rsidRDefault="00C26889" w:rsidP="00B634F3">
      <w:pPr>
        <w:overflowPunct/>
        <w:autoSpaceDE/>
        <w:autoSpaceDN/>
        <w:adjustRightInd/>
        <w:ind w:left="567" w:hanging="567"/>
        <w:textAlignment w:val="auto"/>
        <w:rPr>
          <w:rFonts w:eastAsiaTheme="minorHAnsi" w:cs="Arial"/>
          <w:bCs/>
          <w:iCs/>
          <w:szCs w:val="22"/>
          <w:lang w:eastAsia="en-US"/>
        </w:rPr>
      </w:pPr>
      <w:r w:rsidRPr="007F6E96">
        <w:rPr>
          <w:noProof/>
        </w:rPr>
        <mc:AlternateContent>
          <mc:Choice Requires="wps">
            <w:drawing>
              <wp:anchor distT="0" distB="0" distL="114300" distR="114300" simplePos="0" relativeHeight="251677696" behindDoc="0" locked="0" layoutInCell="1" allowOverlap="1" wp14:anchorId="70E4EAE2" wp14:editId="1913E421">
                <wp:simplePos x="0" y="0"/>
                <wp:positionH relativeFrom="margin">
                  <wp:posOffset>2540</wp:posOffset>
                </wp:positionH>
                <wp:positionV relativeFrom="margin">
                  <wp:posOffset>8949690</wp:posOffset>
                </wp:positionV>
                <wp:extent cx="1260475" cy="180340"/>
                <wp:effectExtent l="0" t="0" r="15875" b="1016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08/2024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EAE2" id="_x0000_s1028" style="position:absolute;left:0;text-align:left;margin-left:.2pt;margin-top:704.7pt;width:99.25pt;height:14.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08/2024</w:t>
                      </w:r>
                    </w:p>
                  </w:txbxContent>
                </v:textbox>
                <w10:wrap anchorx="margin" anchory="margin"/>
              </v:rect>
            </w:pict>
          </mc:Fallback>
        </mc:AlternateContent>
      </w:r>
      <w:r w:rsidRPr="000D3C0D">
        <w:rPr>
          <w:rFonts w:eastAsiaTheme="minorHAnsi" w:cs="Arial"/>
          <w:bCs/>
          <w:iCs/>
          <w:szCs w:val="22"/>
          <w:lang w:eastAsia="en-US"/>
        </w:rPr>
        <w:t>(5)</w:t>
      </w:r>
      <w:r w:rsidRPr="000D3C0D">
        <w:rPr>
          <w:rFonts w:eastAsiaTheme="minorHAnsi" w:cs="Arial"/>
          <w:szCs w:val="22"/>
          <w:lang w:eastAsia="en-US"/>
        </w:rPr>
        <w:t xml:space="preserve"> </w:t>
      </w:r>
      <w:r w:rsidR="00B634F3">
        <w:rPr>
          <w:rFonts w:eastAsiaTheme="minorHAnsi" w:cs="Arial"/>
          <w:szCs w:val="22"/>
          <w:lang w:eastAsia="en-US"/>
        </w:rPr>
        <w:tab/>
      </w:r>
      <w:r w:rsidRPr="000D3C0D">
        <w:rPr>
          <w:rFonts w:eastAsiaTheme="minorHAnsi" w:cs="Arial"/>
          <w:szCs w:val="22"/>
          <w:lang w:eastAsia="en-US"/>
        </w:rPr>
        <w:t>Lebt das Kind, für das der Elternbeitrag gezahlt werden soll, mit Beitragspflichtigen in einem sogenannten Wechselmodell zusammen und bezieht nur einer der beitragspflichtigen Personen die in § 3 Absatz 4 genannten Punkte, so wird für die nachgewiesene Dauer des Bezugs dieser Leistung/en lediglich auf das Einkommen der beitragspflichtigen Person abgestellt, die keine der vorgenannten Sozialleistungen bezieht.</w:t>
      </w:r>
    </w:p>
    <w:p w:rsidR="00C26889" w:rsidRPr="000D3C0D" w:rsidRDefault="00C26889" w:rsidP="00B634F3">
      <w:pPr>
        <w:overflowPunct/>
        <w:autoSpaceDE/>
        <w:autoSpaceDN/>
        <w:adjustRightInd/>
        <w:ind w:left="567" w:hanging="567"/>
        <w:textAlignment w:val="auto"/>
        <w:rPr>
          <w:rFonts w:eastAsiaTheme="minorHAnsi" w:cs="Arial"/>
          <w:szCs w:val="22"/>
          <w:lang w:eastAsia="en-US"/>
        </w:rPr>
      </w:pPr>
    </w:p>
    <w:p w:rsidR="00C26889" w:rsidRPr="000D3C0D" w:rsidRDefault="00C26889" w:rsidP="00B634F3">
      <w:pPr>
        <w:overflowPunct/>
        <w:autoSpaceDE/>
        <w:autoSpaceDN/>
        <w:adjustRightInd/>
        <w:ind w:left="567" w:hanging="567"/>
        <w:textAlignment w:val="auto"/>
        <w:rPr>
          <w:rFonts w:eastAsiaTheme="minorHAnsi" w:cs="Arial"/>
          <w:szCs w:val="22"/>
          <w:lang w:eastAsia="en-US"/>
        </w:rPr>
      </w:pPr>
      <w:r w:rsidRPr="000D3C0D">
        <w:rPr>
          <w:rFonts w:eastAsiaTheme="minorHAnsi" w:cs="Arial"/>
          <w:szCs w:val="22"/>
          <w:lang w:eastAsia="en-US"/>
        </w:rPr>
        <w:t xml:space="preserve">(6) </w:t>
      </w:r>
      <w:r w:rsidR="00B634F3">
        <w:rPr>
          <w:rFonts w:eastAsiaTheme="minorHAnsi" w:cs="Arial"/>
          <w:szCs w:val="22"/>
          <w:lang w:eastAsia="en-US"/>
        </w:rPr>
        <w:tab/>
      </w:r>
      <w:r w:rsidRPr="000D3C0D">
        <w:rPr>
          <w:rFonts w:eastAsiaTheme="minorHAnsi" w:cs="Arial"/>
          <w:szCs w:val="22"/>
          <w:lang w:eastAsia="en-US"/>
        </w:rPr>
        <w:t xml:space="preserve">Beitragsschuldner sind jeweils die in Absätzen 1 und 2 genannten beitragspflichtigen Personen. </w:t>
      </w:r>
      <w:r w:rsidRPr="000D3C0D">
        <w:rPr>
          <w:rFonts w:eastAsiaTheme="minorHAnsi" w:cs="Arial"/>
          <w:iCs/>
          <w:szCs w:val="22"/>
          <w:lang w:eastAsia="en-US"/>
        </w:rPr>
        <w:t xml:space="preserve">Die beitragspflichtigen Personen im Sinne des Absatzes 1 </w:t>
      </w:r>
      <w:r w:rsidRPr="000D3C0D">
        <w:rPr>
          <w:rFonts w:eastAsiaTheme="minorHAnsi" w:cs="Arial"/>
          <w:szCs w:val="22"/>
          <w:lang w:eastAsia="en-US"/>
        </w:rPr>
        <w:t>haften als Gesamtschuldner.</w:t>
      </w:r>
    </w:p>
    <w:p w:rsidR="00C26889" w:rsidRDefault="00C26889" w:rsidP="002D1052">
      <w:pPr>
        <w:overflowPunct/>
        <w:autoSpaceDE/>
        <w:autoSpaceDN/>
        <w:adjustRightInd/>
        <w:textAlignment w:val="auto"/>
        <w:rPr>
          <w:rFonts w:eastAsiaTheme="minorHAnsi" w:cs="Arial"/>
          <w:szCs w:val="22"/>
          <w:lang w:eastAsia="en-US"/>
        </w:rPr>
      </w:pPr>
    </w:p>
    <w:p w:rsidR="00C26889" w:rsidRDefault="00C26889" w:rsidP="00C26889">
      <w:pPr>
        <w:overflowPunct/>
        <w:autoSpaceDE/>
        <w:autoSpaceDN/>
        <w:adjustRightInd/>
        <w:jc w:val="both"/>
        <w:textAlignment w:val="auto"/>
        <w:rPr>
          <w:rFonts w:eastAsiaTheme="minorHAnsi" w:cs="Arial"/>
          <w:szCs w:val="22"/>
          <w:lang w:eastAsia="en-US"/>
        </w:rPr>
      </w:pPr>
    </w:p>
    <w:p w:rsidR="00C26889" w:rsidRPr="00B634F3" w:rsidRDefault="00C26889" w:rsidP="00B634F3">
      <w:pPr>
        <w:overflowPunct/>
        <w:autoSpaceDE/>
        <w:autoSpaceDN/>
        <w:adjustRightInd/>
        <w:ind w:left="567" w:hanging="567"/>
        <w:textAlignment w:val="auto"/>
        <w:rPr>
          <w:rFonts w:eastAsiaTheme="minorHAnsi" w:cs="Arial"/>
          <w:b/>
          <w:szCs w:val="22"/>
          <w:lang w:eastAsia="en-US"/>
        </w:rPr>
      </w:pPr>
      <w:r w:rsidRPr="00B634F3">
        <w:rPr>
          <w:rFonts w:eastAsiaTheme="minorHAnsi" w:cs="Arial"/>
          <w:b/>
          <w:szCs w:val="22"/>
          <w:lang w:eastAsia="en-US"/>
        </w:rPr>
        <w:t xml:space="preserve">§ 4 </w:t>
      </w:r>
      <w:r w:rsidR="00B634F3">
        <w:rPr>
          <w:rFonts w:eastAsiaTheme="minorHAnsi" w:cs="Arial"/>
          <w:b/>
          <w:szCs w:val="22"/>
          <w:lang w:eastAsia="en-US"/>
        </w:rPr>
        <w:tab/>
      </w:r>
      <w:r w:rsidRPr="00B634F3">
        <w:rPr>
          <w:rFonts w:eastAsiaTheme="minorHAnsi" w:cs="Arial"/>
          <w:b/>
          <w:szCs w:val="22"/>
          <w:lang w:eastAsia="en-US"/>
        </w:rPr>
        <w:t>Beitragshöhe</w:t>
      </w:r>
    </w:p>
    <w:p w:rsidR="00C26889" w:rsidRPr="000D3C0D" w:rsidRDefault="00C26889" w:rsidP="00B634F3">
      <w:pPr>
        <w:overflowPunct/>
        <w:autoSpaceDE/>
        <w:autoSpaceDN/>
        <w:adjustRightInd/>
        <w:ind w:left="567" w:hanging="567"/>
        <w:textAlignment w:val="auto"/>
        <w:rPr>
          <w:rFonts w:eastAsiaTheme="minorHAnsi" w:cs="Arial"/>
          <w:szCs w:val="22"/>
          <w:lang w:eastAsia="en-US"/>
        </w:rPr>
      </w:pPr>
    </w:p>
    <w:p w:rsidR="00F13478" w:rsidRPr="00BC6718" w:rsidRDefault="00F13478" w:rsidP="00F13478">
      <w:pPr>
        <w:overflowPunct/>
        <w:ind w:left="567"/>
        <w:jc w:val="both"/>
        <w:textAlignment w:val="auto"/>
        <w:rPr>
          <w:rFonts w:eastAsiaTheme="minorHAnsi" w:cs="Arial"/>
          <w:szCs w:val="22"/>
          <w:lang w:eastAsia="en-US"/>
        </w:rPr>
      </w:pPr>
      <w:r w:rsidRPr="00871A25">
        <w:rPr>
          <w:rFonts w:eastAsiaTheme="minorHAnsi" w:cs="Arial"/>
          <w:szCs w:val="22"/>
          <w:lang w:eastAsia="en-US"/>
        </w:rPr>
        <w:t>Die Beitragspflichtigen haben, gestaffelt entsprechend ihrer wirtschaftlichen Leistungsfähigkeit,</w:t>
      </w:r>
      <w:r>
        <w:rPr>
          <w:rFonts w:eastAsiaTheme="minorHAnsi" w:cs="Arial"/>
          <w:szCs w:val="22"/>
          <w:lang w:eastAsia="en-US"/>
        </w:rPr>
        <w:t xml:space="preserve"> </w:t>
      </w:r>
      <w:r w:rsidRPr="00871A25">
        <w:rPr>
          <w:rFonts w:eastAsiaTheme="minorHAnsi" w:cs="Arial"/>
          <w:szCs w:val="22"/>
          <w:lang w:eastAsia="en-US"/>
        </w:rPr>
        <w:t>Elternbeiträge zu leisten. Die Höhe der Elternbeiträge</w:t>
      </w:r>
      <w:r>
        <w:rPr>
          <w:rFonts w:eastAsiaTheme="minorHAnsi" w:cs="Arial"/>
          <w:szCs w:val="22"/>
          <w:lang w:eastAsia="en-US"/>
        </w:rPr>
        <w:br/>
      </w:r>
    </w:p>
    <w:p w:rsidR="00F13478" w:rsidRPr="00DA37C5" w:rsidRDefault="00F13478" w:rsidP="00F13478">
      <w:pPr>
        <w:pStyle w:val="Listenabsatz"/>
        <w:numPr>
          <w:ilvl w:val="0"/>
          <w:numId w:val="25"/>
        </w:numPr>
        <w:overflowPunct/>
        <w:ind w:left="851" w:hanging="284"/>
        <w:jc w:val="both"/>
        <w:textAlignment w:val="auto"/>
        <w:rPr>
          <w:rFonts w:eastAsiaTheme="minorHAnsi" w:cs="Arial"/>
          <w:szCs w:val="22"/>
          <w:lang w:eastAsia="en-US"/>
        </w:rPr>
      </w:pPr>
      <w:r w:rsidRPr="00DA37C5">
        <w:rPr>
          <w:rFonts w:eastAsiaTheme="minorHAnsi" w:cs="Arial"/>
          <w:szCs w:val="22"/>
          <w:lang w:eastAsia="en-US"/>
        </w:rPr>
        <w:t>für die Inanspruchnahme von Kindertagespflege im Sinne des § 1 Absatz 1 dieser Satzung</w:t>
      </w:r>
      <w:r>
        <w:rPr>
          <w:rFonts w:eastAsiaTheme="minorHAnsi" w:cs="Arial"/>
          <w:szCs w:val="22"/>
          <w:lang w:eastAsia="en-US"/>
        </w:rPr>
        <w:t xml:space="preserve"> </w:t>
      </w:r>
      <w:r w:rsidRPr="00DA37C5">
        <w:rPr>
          <w:rFonts w:eastAsiaTheme="minorHAnsi" w:cs="Arial"/>
          <w:szCs w:val="22"/>
          <w:lang w:eastAsia="en-US"/>
        </w:rPr>
        <w:t>ergibt sich aus Anlage 1,</w:t>
      </w:r>
    </w:p>
    <w:p w:rsidR="00F13478" w:rsidRPr="00BC6718" w:rsidRDefault="00F13478" w:rsidP="00F13478">
      <w:pPr>
        <w:pStyle w:val="Listenabsatz"/>
        <w:numPr>
          <w:ilvl w:val="0"/>
          <w:numId w:val="25"/>
        </w:numPr>
        <w:overflowPunct/>
        <w:ind w:left="851" w:hanging="284"/>
        <w:jc w:val="both"/>
        <w:textAlignment w:val="auto"/>
        <w:rPr>
          <w:rFonts w:eastAsiaTheme="minorHAnsi" w:cs="Arial"/>
          <w:szCs w:val="22"/>
          <w:lang w:eastAsia="en-US"/>
        </w:rPr>
      </w:pPr>
      <w:r w:rsidRPr="00BC6718">
        <w:rPr>
          <w:rFonts w:eastAsiaTheme="minorHAnsi" w:cs="Arial"/>
          <w:szCs w:val="22"/>
          <w:lang w:eastAsia="en-US"/>
        </w:rPr>
        <w:t>für die Inanspruchnahme einer Tageseinrichtung für Kinder im Sinne des § 1 Absatz 1 dieser</w:t>
      </w:r>
      <w:r>
        <w:rPr>
          <w:rFonts w:eastAsiaTheme="minorHAnsi" w:cs="Arial"/>
          <w:szCs w:val="22"/>
          <w:lang w:eastAsia="en-US"/>
        </w:rPr>
        <w:t xml:space="preserve"> </w:t>
      </w:r>
      <w:r w:rsidRPr="00BC6718">
        <w:rPr>
          <w:rFonts w:eastAsiaTheme="minorHAnsi" w:cs="Arial"/>
          <w:szCs w:val="22"/>
          <w:lang w:eastAsia="en-US"/>
        </w:rPr>
        <w:t xml:space="preserve">Satzung ergibt sich aus Anlage </w:t>
      </w:r>
      <w:r>
        <w:rPr>
          <w:rFonts w:eastAsiaTheme="minorHAnsi" w:cs="Arial"/>
          <w:szCs w:val="22"/>
          <w:lang w:eastAsia="en-US"/>
        </w:rPr>
        <w:t>2</w:t>
      </w:r>
      <w:r w:rsidRPr="00BC6718">
        <w:rPr>
          <w:rFonts w:eastAsiaTheme="minorHAnsi" w:cs="Arial"/>
          <w:szCs w:val="22"/>
          <w:lang w:eastAsia="en-US"/>
        </w:rPr>
        <w:t>,</w:t>
      </w:r>
    </w:p>
    <w:p w:rsidR="00F13478" w:rsidRPr="00F03D12" w:rsidRDefault="00F13478" w:rsidP="00F13478">
      <w:pPr>
        <w:pStyle w:val="Listenabsatz"/>
        <w:numPr>
          <w:ilvl w:val="0"/>
          <w:numId w:val="25"/>
        </w:numPr>
        <w:overflowPunct/>
        <w:ind w:left="851" w:hanging="284"/>
        <w:jc w:val="both"/>
        <w:textAlignment w:val="auto"/>
        <w:rPr>
          <w:rFonts w:eastAsiaTheme="minorHAnsi" w:cs="Arial"/>
          <w:szCs w:val="22"/>
          <w:lang w:eastAsia="en-US"/>
        </w:rPr>
      </w:pPr>
      <w:r w:rsidRPr="00BC6718">
        <w:rPr>
          <w:rFonts w:eastAsiaTheme="minorHAnsi" w:cs="Arial"/>
          <w:szCs w:val="22"/>
          <w:lang w:eastAsia="en-US"/>
        </w:rPr>
        <w:t xml:space="preserve">für die Inanspruchnahme einer OGS im Sinne des § 1 Absatz 1 dieser Satzung ergibt </w:t>
      </w:r>
      <w:r w:rsidRPr="00F03D12">
        <w:rPr>
          <w:rFonts w:eastAsiaTheme="minorHAnsi" w:cs="Arial"/>
          <w:szCs w:val="22"/>
          <w:lang w:eastAsia="en-US"/>
        </w:rPr>
        <w:t>sich aus Anlage 3,</w:t>
      </w:r>
    </w:p>
    <w:p w:rsidR="00F13478" w:rsidRDefault="00F13478" w:rsidP="00F13478">
      <w:pPr>
        <w:pStyle w:val="Listenabsatz"/>
        <w:numPr>
          <w:ilvl w:val="0"/>
          <w:numId w:val="25"/>
        </w:numPr>
        <w:overflowPunct/>
        <w:ind w:left="851" w:hanging="284"/>
        <w:jc w:val="both"/>
        <w:textAlignment w:val="auto"/>
        <w:rPr>
          <w:rFonts w:eastAsiaTheme="minorHAnsi" w:cs="Arial"/>
          <w:szCs w:val="22"/>
          <w:lang w:eastAsia="en-US"/>
        </w:rPr>
      </w:pPr>
      <w:r w:rsidRPr="006C0F74">
        <w:rPr>
          <w:rFonts w:eastAsiaTheme="minorHAnsi" w:cs="Arial"/>
          <w:szCs w:val="22"/>
          <w:lang w:eastAsia="en-US"/>
        </w:rPr>
        <w:t xml:space="preserve">für die Inanspruchnahme von „Schule von </w:t>
      </w:r>
      <w:proofErr w:type="spellStart"/>
      <w:r w:rsidRPr="006C0F74">
        <w:rPr>
          <w:rFonts w:eastAsiaTheme="minorHAnsi" w:cs="Arial"/>
          <w:szCs w:val="22"/>
          <w:lang w:eastAsia="en-US"/>
        </w:rPr>
        <w:t>Acht</w:t>
      </w:r>
      <w:proofErr w:type="spellEnd"/>
      <w:r w:rsidRPr="006C0F74">
        <w:rPr>
          <w:rFonts w:eastAsiaTheme="minorHAnsi" w:cs="Arial"/>
          <w:szCs w:val="22"/>
          <w:lang w:eastAsia="en-US"/>
        </w:rPr>
        <w:t xml:space="preserve"> bis Eins“ im Sinne des § 1 Absatz 1 dieser S</w:t>
      </w:r>
      <w:r w:rsidR="002F7E5B">
        <w:rPr>
          <w:rFonts w:eastAsiaTheme="minorHAnsi" w:cs="Arial"/>
          <w:szCs w:val="22"/>
          <w:lang w:eastAsia="en-US"/>
        </w:rPr>
        <w:t>atzung ergibt sich aus Anlage 4</w:t>
      </w:r>
    </w:p>
    <w:p w:rsidR="002F7E5B" w:rsidRPr="006C0F74" w:rsidRDefault="002F7E5B" w:rsidP="00F13478">
      <w:pPr>
        <w:pStyle w:val="Listenabsatz"/>
        <w:numPr>
          <w:ilvl w:val="0"/>
          <w:numId w:val="25"/>
        </w:numPr>
        <w:overflowPunct/>
        <w:ind w:left="851" w:hanging="284"/>
        <w:jc w:val="both"/>
        <w:textAlignment w:val="auto"/>
        <w:rPr>
          <w:rFonts w:eastAsiaTheme="minorHAnsi" w:cs="Arial"/>
          <w:szCs w:val="22"/>
          <w:lang w:eastAsia="en-US"/>
        </w:rPr>
      </w:pPr>
      <w:r>
        <w:rPr>
          <w:rFonts w:eastAsiaTheme="minorHAnsi" w:cs="Arial"/>
          <w:szCs w:val="22"/>
          <w:lang w:eastAsia="en-US"/>
        </w:rPr>
        <w:t>für die Inanspruchnahme einer Übermittagsbetreuung in der Sekundarstufe I an Halbtagsschulen im Sinne des § 1 Absatz 1 dieser Satzung ergibt sich aus Anlage 5.</w:t>
      </w:r>
    </w:p>
    <w:p w:rsidR="00F13478" w:rsidRPr="006C0F74" w:rsidRDefault="00F13478" w:rsidP="00F13478">
      <w:pPr>
        <w:overflowPunct/>
        <w:ind w:left="567"/>
        <w:jc w:val="both"/>
        <w:textAlignment w:val="auto"/>
        <w:rPr>
          <w:rFonts w:eastAsiaTheme="minorHAnsi" w:cs="Arial"/>
          <w:szCs w:val="22"/>
          <w:lang w:eastAsia="en-US"/>
        </w:rPr>
      </w:pPr>
    </w:p>
    <w:p w:rsidR="00F13478" w:rsidRPr="006C0F74" w:rsidRDefault="00F13478" w:rsidP="00F13478">
      <w:pPr>
        <w:overflowPunct/>
        <w:ind w:left="567"/>
        <w:jc w:val="both"/>
        <w:textAlignment w:val="auto"/>
        <w:rPr>
          <w:rFonts w:eastAsiaTheme="minorHAnsi" w:cs="Arial"/>
          <w:szCs w:val="22"/>
          <w:lang w:eastAsia="en-US"/>
        </w:rPr>
      </w:pPr>
      <w:r w:rsidRPr="006C0F74">
        <w:rPr>
          <w:rFonts w:eastAsiaTheme="minorHAnsi" w:cs="Arial"/>
          <w:szCs w:val="22"/>
          <w:lang w:eastAsia="en-US"/>
        </w:rPr>
        <w:t>Die Anlagen 1</w:t>
      </w:r>
      <w:r>
        <w:rPr>
          <w:rFonts w:eastAsiaTheme="minorHAnsi" w:cs="Arial"/>
          <w:szCs w:val="22"/>
          <w:lang w:eastAsia="en-US"/>
        </w:rPr>
        <w:t xml:space="preserve"> </w:t>
      </w:r>
      <w:r w:rsidRPr="006C0F74">
        <w:rPr>
          <w:rFonts w:eastAsiaTheme="minorHAnsi" w:cs="Arial"/>
          <w:szCs w:val="22"/>
          <w:lang w:eastAsia="en-US"/>
        </w:rPr>
        <w:t>-</w:t>
      </w:r>
      <w:r>
        <w:rPr>
          <w:rFonts w:eastAsiaTheme="minorHAnsi" w:cs="Arial"/>
          <w:szCs w:val="22"/>
          <w:lang w:eastAsia="en-US"/>
        </w:rPr>
        <w:t xml:space="preserve"> </w:t>
      </w:r>
      <w:r w:rsidR="002F7E5B">
        <w:rPr>
          <w:rFonts w:eastAsiaTheme="minorHAnsi" w:cs="Arial"/>
          <w:szCs w:val="22"/>
          <w:lang w:eastAsia="en-US"/>
        </w:rPr>
        <w:t>5</w:t>
      </w:r>
      <w:r w:rsidRPr="006C0F74">
        <w:rPr>
          <w:rFonts w:eastAsiaTheme="minorHAnsi" w:cs="Arial"/>
          <w:szCs w:val="22"/>
          <w:lang w:eastAsia="en-US"/>
        </w:rPr>
        <w:t xml:space="preserve"> sind Bestandteil dieser Satzung.</w:t>
      </w:r>
    </w:p>
    <w:p w:rsidR="00F13478" w:rsidRPr="00F13478" w:rsidRDefault="00F13478" w:rsidP="00F13478">
      <w:pPr>
        <w:overflowPunct/>
        <w:autoSpaceDE/>
        <w:autoSpaceDN/>
        <w:adjustRightInd/>
        <w:ind w:left="567"/>
        <w:jc w:val="both"/>
        <w:textAlignment w:val="auto"/>
        <w:rPr>
          <w:rFonts w:eastAsiaTheme="minorHAnsi" w:cs="Arial"/>
          <w:szCs w:val="22"/>
          <w:lang w:eastAsia="en-US"/>
        </w:rPr>
      </w:pPr>
    </w:p>
    <w:p w:rsidR="00F13478" w:rsidRPr="005F221E" w:rsidRDefault="00F13478" w:rsidP="00F13478">
      <w:pPr>
        <w:overflowPunct/>
        <w:autoSpaceDE/>
        <w:autoSpaceDN/>
        <w:adjustRightInd/>
        <w:ind w:left="567"/>
        <w:jc w:val="both"/>
        <w:textAlignment w:val="auto"/>
        <w:rPr>
          <w:rFonts w:eastAsiaTheme="minorHAnsi" w:cs="Arial"/>
          <w:szCs w:val="22"/>
          <w:lang w:eastAsia="en-US"/>
        </w:rPr>
      </w:pPr>
      <w:r w:rsidRPr="005F221E">
        <w:rPr>
          <w:rFonts w:eastAsiaTheme="minorHAnsi" w:cs="Arial"/>
          <w:szCs w:val="22"/>
          <w:lang w:eastAsia="en-US"/>
        </w:rPr>
        <w:t>Die in der ab dem 01.08.2024 gültigen Beitragstabelle ausgewiesenen Beiträge erhöhen sich (kaufmännisch gerundet auf volle Euro) jährlich zum 01.08. um 1,5 Prozentpunkte, mindestens jedoch um 1,00 €.</w:t>
      </w:r>
    </w:p>
    <w:p w:rsidR="00C26889" w:rsidRPr="000D3C0D" w:rsidRDefault="00C26889" w:rsidP="00C26889">
      <w:pPr>
        <w:overflowPunct/>
        <w:jc w:val="both"/>
        <w:textAlignment w:val="auto"/>
        <w:rPr>
          <w:rFonts w:eastAsiaTheme="minorHAnsi" w:cs="Arial"/>
          <w:szCs w:val="22"/>
          <w:lang w:eastAsia="en-US"/>
        </w:rPr>
      </w:pPr>
    </w:p>
    <w:p w:rsidR="00C26889" w:rsidRPr="000D3C0D" w:rsidRDefault="00C26889" w:rsidP="00C26889">
      <w:pPr>
        <w:overflowPunct/>
        <w:jc w:val="both"/>
        <w:textAlignment w:val="auto"/>
        <w:rPr>
          <w:rFonts w:eastAsiaTheme="minorHAnsi" w:cs="Arial"/>
          <w:szCs w:val="22"/>
          <w:lang w:eastAsia="en-US"/>
        </w:rPr>
      </w:pPr>
    </w:p>
    <w:p w:rsidR="00C26889" w:rsidRPr="000D3C0D" w:rsidRDefault="00C26889" w:rsidP="00453A03">
      <w:pPr>
        <w:overflowPunct/>
        <w:autoSpaceDE/>
        <w:autoSpaceDN/>
        <w:adjustRightInd/>
        <w:ind w:left="567" w:hanging="567"/>
        <w:textAlignment w:val="auto"/>
        <w:rPr>
          <w:rFonts w:eastAsiaTheme="minorHAnsi" w:cs="Arial"/>
          <w:b/>
          <w:bCs/>
          <w:szCs w:val="22"/>
          <w:lang w:eastAsia="en-US"/>
        </w:rPr>
      </w:pPr>
      <w:r w:rsidRPr="000D3C0D">
        <w:rPr>
          <w:rFonts w:eastAsiaTheme="minorHAnsi" w:cs="Arial"/>
          <w:b/>
          <w:bCs/>
          <w:szCs w:val="22"/>
          <w:lang w:eastAsia="en-US"/>
        </w:rPr>
        <w:t xml:space="preserve">§ 5 </w:t>
      </w:r>
      <w:r w:rsidR="00453A03">
        <w:rPr>
          <w:rFonts w:eastAsiaTheme="minorHAnsi" w:cs="Arial"/>
          <w:b/>
          <w:bCs/>
          <w:szCs w:val="22"/>
          <w:lang w:eastAsia="en-US"/>
        </w:rPr>
        <w:tab/>
      </w:r>
      <w:r w:rsidRPr="000D3C0D">
        <w:rPr>
          <w:rFonts w:eastAsiaTheme="minorHAnsi" w:cs="Arial"/>
          <w:b/>
          <w:bCs/>
          <w:szCs w:val="22"/>
          <w:lang w:eastAsia="en-US"/>
        </w:rPr>
        <w:t>Wirtschaftliche Leistungsfähigkeit, Einkommen im Sinne dieser Satzung, Einkommensermittlung</w:t>
      </w:r>
    </w:p>
    <w:p w:rsidR="00C26889" w:rsidRPr="000D3C0D" w:rsidRDefault="00C26889" w:rsidP="00453A03">
      <w:pPr>
        <w:overflowPunct/>
        <w:autoSpaceDE/>
        <w:autoSpaceDN/>
        <w:adjustRightInd/>
        <w:ind w:left="567" w:hanging="567"/>
        <w:textAlignment w:val="auto"/>
        <w:rPr>
          <w:rFonts w:eastAsiaTheme="minorHAnsi" w:cs="Arial"/>
          <w:bCs/>
          <w:szCs w:val="22"/>
          <w:lang w:eastAsia="en-US"/>
        </w:rPr>
      </w:pPr>
    </w:p>
    <w:p w:rsidR="00C26889" w:rsidRPr="000D3C0D" w:rsidRDefault="00453A03" w:rsidP="00453A03">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(1)</w:t>
      </w:r>
      <w:r>
        <w:rPr>
          <w:rFonts w:eastAsiaTheme="minorHAnsi" w:cs="Arial"/>
          <w:szCs w:val="22"/>
          <w:lang w:eastAsia="en-US"/>
        </w:rPr>
        <w:tab/>
      </w:r>
      <w:r w:rsidR="00C26889" w:rsidRPr="000D3C0D">
        <w:rPr>
          <w:rFonts w:eastAsiaTheme="minorHAnsi" w:cs="Arial"/>
          <w:szCs w:val="22"/>
          <w:lang w:eastAsia="en-US"/>
        </w:rPr>
        <w:t xml:space="preserve">Die Beitragspflichtigen werden entsprechend ihrer wirtschaftlichen Leistungsfähigkeit herangezogen. </w:t>
      </w:r>
    </w:p>
    <w:p w:rsidR="00C26889" w:rsidRPr="000D3C0D" w:rsidRDefault="00C26889" w:rsidP="00453A03">
      <w:pPr>
        <w:overflowPunct/>
        <w:autoSpaceDE/>
        <w:autoSpaceDN/>
        <w:adjustRightInd/>
        <w:ind w:left="567" w:hanging="567"/>
        <w:contextualSpacing/>
        <w:textAlignment w:val="auto"/>
        <w:rPr>
          <w:rFonts w:eastAsiaTheme="minorHAnsi" w:cs="Arial"/>
          <w:szCs w:val="22"/>
          <w:lang w:eastAsia="en-US"/>
        </w:rPr>
      </w:pPr>
    </w:p>
    <w:p w:rsidR="00C26889" w:rsidRPr="000D3C0D" w:rsidRDefault="00453A03" w:rsidP="00453A03">
      <w:pPr>
        <w:overflowPunct/>
        <w:autoSpaceDE/>
        <w:autoSpaceDN/>
        <w:adjustRightInd/>
        <w:ind w:left="567" w:hanging="567"/>
        <w:contextualSpacing/>
        <w:textAlignment w:val="auto"/>
        <w:rPr>
          <w:rFonts w:eastAsiaTheme="minorHAnsi" w:cs="Arial"/>
          <w:szCs w:val="22"/>
          <w:lang w:eastAsia="en-US"/>
        </w:rPr>
      </w:pPr>
      <w:r>
        <w:rPr>
          <w:rFonts w:cs="Arial"/>
          <w:szCs w:val="22"/>
        </w:rPr>
        <w:t>(2)</w:t>
      </w:r>
      <w:r>
        <w:rPr>
          <w:rFonts w:cs="Arial"/>
          <w:szCs w:val="22"/>
        </w:rPr>
        <w:tab/>
      </w:r>
      <w:r w:rsidR="00C26889" w:rsidRPr="000D3C0D">
        <w:rPr>
          <w:rFonts w:cs="Arial"/>
          <w:szCs w:val="22"/>
        </w:rPr>
        <w:t xml:space="preserve">Einkommen ist die Summe der positiven Einkünfte der beitragspflichtigen Personen im Sinne des § 2 Absatz 1, Absatz 2 und Absatz 5a Satz 2 EStG </w:t>
      </w:r>
      <w:r w:rsidR="00C26889" w:rsidRPr="000D3C0D">
        <w:rPr>
          <w:rFonts w:eastAsiaTheme="minorHAnsi" w:cs="Arial"/>
          <w:szCs w:val="22"/>
          <w:lang w:eastAsia="en-US"/>
        </w:rPr>
        <w:t>in der jeweils geltenden Fassung und vergleichbarer Einkünfte, die im Ausland erzielt werden. Vorschriften des EStG insbesondere über Freigrenzen, Steuerbefreiungen bzw. Steuerfreibeträge, Sonderausgaben mit Ausnahme des § 2 Absatz 5a Satz 2 EStG, außergewöhnliche Belastungen, Verlustvor- und Verlustrückträge sind für den Einkommensbegriff nach dieser Satzung nicht von Bedeutung und mindern das Einkommen nicht. Der Werbungskostenabzug bei ausländischen Einkünften erfolgt wie bei inländischen Einkünften. Ein Ausgleich mit Verlusten aus anderen Einkunftsarten und mit Verlusten des zusammenveranlagten Ehegatten ist nicht zulässig.</w:t>
      </w:r>
    </w:p>
    <w:p w:rsidR="00C26889" w:rsidRPr="000D3C0D" w:rsidRDefault="00C26889" w:rsidP="00453A03">
      <w:pPr>
        <w:overflowPunct/>
        <w:autoSpaceDE/>
        <w:autoSpaceDN/>
        <w:adjustRightInd/>
        <w:ind w:left="567" w:hanging="567"/>
        <w:contextualSpacing/>
        <w:textAlignment w:val="auto"/>
        <w:rPr>
          <w:rFonts w:eastAsiaTheme="minorHAnsi" w:cs="Arial"/>
          <w:szCs w:val="22"/>
          <w:lang w:eastAsia="en-US"/>
        </w:rPr>
      </w:pPr>
    </w:p>
    <w:p w:rsidR="00C26889" w:rsidRPr="000D3C0D" w:rsidRDefault="00453A03" w:rsidP="00453A03">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(3)</w:t>
      </w:r>
      <w:r>
        <w:rPr>
          <w:rFonts w:eastAsiaTheme="minorHAnsi" w:cs="Arial"/>
          <w:szCs w:val="22"/>
          <w:lang w:eastAsia="en-US"/>
        </w:rPr>
        <w:tab/>
      </w:r>
      <w:r w:rsidR="00C26889" w:rsidRPr="000D3C0D">
        <w:rPr>
          <w:rFonts w:eastAsiaTheme="minorHAnsi" w:cs="Arial"/>
          <w:szCs w:val="22"/>
          <w:lang w:eastAsia="en-US"/>
        </w:rPr>
        <w:t xml:space="preserve">Dem Einkommen im Sinne des Absatzes 2 sind steuerfreie Einkünfte, Unterhaltsleistungen sowie die zur Deckung des Lebensunterhaltes bestimmten öffentlichen Leistungen für die </w:t>
      </w:r>
      <w:r w:rsidR="00C26889" w:rsidRPr="000D3C0D">
        <w:rPr>
          <w:rFonts w:cs="Arial"/>
          <w:szCs w:val="22"/>
        </w:rPr>
        <w:t>beitrags</w:t>
      </w:r>
      <w:r w:rsidR="00C26889" w:rsidRPr="000D3C0D">
        <w:rPr>
          <w:rFonts w:eastAsiaTheme="minorHAnsi" w:cs="Arial"/>
          <w:szCs w:val="22"/>
          <w:lang w:eastAsia="en-US"/>
        </w:rPr>
        <w:t xml:space="preserve">pflichtigen Personen und das Kind, für das der Elternbeitrag gezahlt wird, hinzuzurechnen. Als Einkommen wird ebenfalls Mutterschaftsgeld ausgewiesen. </w:t>
      </w:r>
    </w:p>
    <w:p w:rsidR="00C26889" w:rsidRPr="000D3C0D" w:rsidRDefault="00C26889" w:rsidP="00453A03">
      <w:pPr>
        <w:overflowPunct/>
        <w:autoSpaceDE/>
        <w:autoSpaceDN/>
        <w:adjustRightInd/>
        <w:ind w:left="567" w:hanging="567"/>
        <w:contextualSpacing/>
        <w:textAlignment w:val="auto"/>
        <w:rPr>
          <w:rFonts w:eastAsiaTheme="minorHAnsi" w:cs="Arial"/>
          <w:szCs w:val="22"/>
          <w:lang w:eastAsia="en-US"/>
        </w:rPr>
      </w:pPr>
    </w:p>
    <w:p w:rsidR="00C26889" w:rsidRPr="000D3C0D" w:rsidRDefault="00C26889" w:rsidP="00453A03">
      <w:pPr>
        <w:overflowPunct/>
        <w:autoSpaceDE/>
        <w:autoSpaceDN/>
        <w:adjustRightInd/>
        <w:ind w:left="567" w:hanging="567"/>
        <w:contextualSpacing/>
        <w:textAlignment w:val="auto"/>
        <w:rPr>
          <w:rFonts w:eastAsiaTheme="minorHAnsi" w:cs="Arial"/>
          <w:szCs w:val="22"/>
          <w:lang w:eastAsia="en-US"/>
        </w:rPr>
      </w:pPr>
      <w:r w:rsidRPr="007F6E96">
        <w:rPr>
          <w:noProof/>
        </w:rPr>
        <mc:AlternateContent>
          <mc:Choice Requires="wps">
            <w:drawing>
              <wp:anchor distT="0" distB="0" distL="114300" distR="114300" simplePos="0" relativeHeight="251679744" behindDoc="0" locked="0" layoutInCell="1" allowOverlap="1" wp14:anchorId="70E4EAE2" wp14:editId="1913E421">
                <wp:simplePos x="0" y="0"/>
                <wp:positionH relativeFrom="margin">
                  <wp:posOffset>5042535</wp:posOffset>
                </wp:positionH>
                <wp:positionV relativeFrom="margin">
                  <wp:posOffset>9054465</wp:posOffset>
                </wp:positionV>
                <wp:extent cx="1260475" cy="180340"/>
                <wp:effectExtent l="0" t="0" r="15875" b="1016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EAE2" id="_x0000_s1029" style="position:absolute;left:0;text-align:left;margin-left:397.05pt;margin-top:712.95pt;width:99.25pt;height:1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07/2025</w:t>
                      </w:r>
                    </w:p>
                  </w:txbxContent>
                </v:textbox>
                <w10:wrap anchorx="margin" anchory="margin"/>
              </v:rect>
            </w:pict>
          </mc:Fallback>
        </mc:AlternateContent>
      </w:r>
      <w:r w:rsidR="00453A03">
        <w:rPr>
          <w:rFonts w:eastAsiaTheme="minorHAnsi" w:cs="Arial"/>
          <w:szCs w:val="22"/>
          <w:lang w:eastAsia="en-US"/>
        </w:rPr>
        <w:t>(4)</w:t>
      </w:r>
      <w:r w:rsidR="00453A03">
        <w:rPr>
          <w:rFonts w:eastAsiaTheme="minorHAnsi" w:cs="Arial"/>
          <w:szCs w:val="22"/>
          <w:lang w:eastAsia="en-US"/>
        </w:rPr>
        <w:tab/>
      </w:r>
      <w:r w:rsidRPr="000D3C0D">
        <w:rPr>
          <w:rFonts w:eastAsiaTheme="minorHAnsi" w:cs="Arial"/>
          <w:szCs w:val="22"/>
          <w:lang w:eastAsia="en-US"/>
        </w:rPr>
        <w:t xml:space="preserve">Bezieht eine </w:t>
      </w:r>
      <w:r w:rsidRPr="000D3C0D">
        <w:rPr>
          <w:rFonts w:cs="Arial"/>
          <w:szCs w:val="22"/>
        </w:rPr>
        <w:t>beitrags</w:t>
      </w:r>
      <w:r w:rsidRPr="000D3C0D">
        <w:rPr>
          <w:rFonts w:eastAsiaTheme="minorHAnsi" w:cs="Arial"/>
          <w:szCs w:val="22"/>
          <w:lang w:eastAsia="en-US"/>
        </w:rPr>
        <w:t>pflichtige Person Einkünfte aus einem sozialversicherungsfreien Dienst</w:t>
      </w:r>
      <w:r w:rsidRPr="000D3C0D">
        <w:rPr>
          <w:rFonts w:ascii="Cambria Math" w:eastAsiaTheme="minorHAnsi" w:hAnsi="Cambria Math" w:cs="Cambria Math"/>
          <w:szCs w:val="22"/>
          <w:lang w:eastAsia="en-US"/>
        </w:rPr>
        <w:t>‐</w:t>
      </w:r>
      <w:r w:rsidRPr="000D3C0D">
        <w:rPr>
          <w:rFonts w:eastAsiaTheme="minorHAnsi" w:cs="Arial"/>
          <w:szCs w:val="22"/>
          <w:lang w:eastAsia="en-US"/>
        </w:rPr>
        <w:t xml:space="preserve"> oder Beschäftigungsverhältnis oder auf Grund der Ausübung eines Mandats und steht ihr auf Grund dessen für den Fall des Ausscheidens eine lebenslängliche Versorgung oder an deren Stelle eine Abfindung zu oder ist sie in der gesetzlichen Rentenversicherung nachzuversichern, dann ist dem nach Absatz 2 ermittelten Einkommen ein Betrag von 10 v. H. der Einkünfte aus diesem Dienst</w:t>
      </w:r>
      <w:r w:rsidRPr="000D3C0D">
        <w:rPr>
          <w:rFonts w:ascii="Cambria Math" w:eastAsiaTheme="minorHAnsi" w:hAnsi="Cambria Math" w:cs="Cambria Math"/>
          <w:szCs w:val="22"/>
          <w:lang w:eastAsia="en-US"/>
        </w:rPr>
        <w:t>‐</w:t>
      </w:r>
      <w:r w:rsidRPr="000D3C0D">
        <w:rPr>
          <w:rFonts w:eastAsiaTheme="minorHAnsi" w:cs="Arial"/>
          <w:szCs w:val="22"/>
          <w:lang w:eastAsia="en-US"/>
        </w:rPr>
        <w:t xml:space="preserve"> oder Beschäftigungsverhältnis oder auf Grund der Ausübung des Mandats hinzuzurechnen.</w:t>
      </w:r>
    </w:p>
    <w:p w:rsidR="00C26889" w:rsidRPr="000D3C0D" w:rsidRDefault="00C26889" w:rsidP="00453A03">
      <w:pPr>
        <w:overflowPunct/>
        <w:autoSpaceDE/>
        <w:autoSpaceDN/>
        <w:adjustRightInd/>
        <w:ind w:left="567"/>
        <w:contextualSpacing/>
        <w:jc w:val="both"/>
        <w:textAlignment w:val="auto"/>
        <w:rPr>
          <w:rFonts w:eastAsiaTheme="minorHAnsi" w:cs="Arial"/>
          <w:szCs w:val="22"/>
          <w:lang w:eastAsia="en-US"/>
        </w:rPr>
      </w:pPr>
    </w:p>
    <w:p w:rsidR="00C26889" w:rsidRPr="005443B8"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lastRenderedPageBreak/>
        <w:t>(5)</w:t>
      </w:r>
      <w:r>
        <w:rPr>
          <w:rFonts w:eastAsiaTheme="minorHAnsi" w:cs="Arial"/>
          <w:szCs w:val="22"/>
          <w:lang w:eastAsia="en-US"/>
        </w:rPr>
        <w:tab/>
      </w:r>
      <w:r w:rsidR="00C26889" w:rsidRPr="005443B8">
        <w:rPr>
          <w:rFonts w:eastAsiaTheme="minorHAnsi" w:cs="Arial"/>
          <w:szCs w:val="22"/>
          <w:lang w:eastAsia="en-US"/>
        </w:rPr>
        <w:t>Für das dritte und jedes weitere Kind im Sinne von § 32 Abs. 6 Satz 1 EStG ist jeweils ein Freibetrag von dem ermittelten Einkommen in Abzug zu bringen.</w:t>
      </w:r>
    </w:p>
    <w:p w:rsidR="00C26889" w:rsidRPr="000D3C0D" w:rsidRDefault="00C26889" w:rsidP="005443B8">
      <w:pPr>
        <w:overflowPunct/>
        <w:autoSpaceDE/>
        <w:autoSpaceDN/>
        <w:adjustRightInd/>
        <w:ind w:left="567" w:hanging="567"/>
        <w:contextualSpacing/>
        <w:textAlignment w:val="auto"/>
        <w:rPr>
          <w:rFonts w:eastAsiaTheme="minorHAnsi" w:cs="Arial"/>
          <w:szCs w:val="22"/>
          <w:lang w:eastAsia="en-US"/>
        </w:rPr>
      </w:pPr>
    </w:p>
    <w:p w:rsidR="00C26889" w:rsidRPr="000D3C0D"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(6)</w:t>
      </w:r>
      <w:r>
        <w:rPr>
          <w:rFonts w:eastAsiaTheme="minorHAnsi" w:cs="Arial"/>
          <w:szCs w:val="22"/>
          <w:lang w:eastAsia="en-US"/>
        </w:rPr>
        <w:tab/>
      </w:r>
      <w:r w:rsidR="00C26889" w:rsidRPr="000D3C0D">
        <w:rPr>
          <w:rFonts w:eastAsiaTheme="minorHAnsi" w:cs="Arial"/>
          <w:szCs w:val="22"/>
          <w:lang w:eastAsia="en-US"/>
        </w:rPr>
        <w:t>Maßgebend für die Bemessung des Elternbeitrages ist das im jeweiligen Kalenderjahr (01.01. bis 31.12.), für das der Elternbeitrag festzusetzen ist, tatsächlich erzielte, elternbeitragsrelevante Einkommen (</w:t>
      </w:r>
      <w:proofErr w:type="spellStart"/>
      <w:r w:rsidR="00C26889" w:rsidRPr="000D3C0D">
        <w:rPr>
          <w:rFonts w:eastAsiaTheme="minorHAnsi" w:cs="Arial"/>
          <w:szCs w:val="22"/>
          <w:lang w:eastAsia="en-US"/>
        </w:rPr>
        <w:t>Jährlichkeitsprinzip</w:t>
      </w:r>
      <w:proofErr w:type="spellEnd"/>
      <w:r w:rsidR="00C26889" w:rsidRPr="000D3C0D">
        <w:rPr>
          <w:rFonts w:eastAsiaTheme="minorHAnsi" w:cs="Arial"/>
          <w:szCs w:val="22"/>
          <w:lang w:eastAsia="en-US"/>
        </w:rPr>
        <w:t xml:space="preserve">). </w:t>
      </w:r>
    </w:p>
    <w:p w:rsidR="00C26889" w:rsidRPr="000D3C0D" w:rsidRDefault="00C26889" w:rsidP="005443B8">
      <w:pPr>
        <w:overflowPunct/>
        <w:autoSpaceDE/>
        <w:autoSpaceDN/>
        <w:adjustRightInd/>
        <w:ind w:left="567" w:hanging="567"/>
        <w:contextualSpacing/>
        <w:textAlignment w:val="auto"/>
        <w:rPr>
          <w:rFonts w:eastAsiaTheme="minorHAnsi" w:cs="Arial"/>
          <w:szCs w:val="22"/>
          <w:lang w:eastAsia="en-US"/>
        </w:rPr>
      </w:pPr>
    </w:p>
    <w:p w:rsidR="00C26889" w:rsidRPr="000D3C0D"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(7)</w:t>
      </w:r>
      <w:r>
        <w:rPr>
          <w:rFonts w:eastAsiaTheme="minorHAnsi" w:cs="Arial"/>
          <w:szCs w:val="22"/>
          <w:lang w:eastAsia="en-US"/>
        </w:rPr>
        <w:tab/>
      </w:r>
      <w:r w:rsidR="00C26889" w:rsidRPr="005443B8">
        <w:rPr>
          <w:rFonts w:eastAsiaTheme="minorHAnsi" w:cs="Arial"/>
          <w:szCs w:val="22"/>
          <w:lang w:eastAsia="en-US"/>
        </w:rPr>
        <w:t>Das maßgebliche Einkommen ist grundsätzlich, sofern keine Veränderungen eingetreten sind, zunächst durch Einkommensbelege des vorangegangenen Kalenderjahres nachzuweisen.</w:t>
      </w:r>
    </w:p>
    <w:p w:rsidR="00C26889" w:rsidRPr="000D3C0D" w:rsidRDefault="00C26889" w:rsidP="005443B8">
      <w:pPr>
        <w:overflowPunct/>
        <w:autoSpaceDE/>
        <w:autoSpaceDN/>
        <w:adjustRightInd/>
        <w:ind w:left="567" w:hanging="567"/>
        <w:contextualSpacing/>
        <w:textAlignment w:val="auto"/>
        <w:rPr>
          <w:rFonts w:eastAsiaTheme="minorHAnsi" w:cs="Arial"/>
          <w:szCs w:val="22"/>
          <w:lang w:eastAsia="en-US"/>
        </w:rPr>
      </w:pPr>
    </w:p>
    <w:p w:rsidR="00C26889" w:rsidRPr="000D3C0D"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(8)</w:t>
      </w:r>
      <w:r>
        <w:rPr>
          <w:rFonts w:eastAsiaTheme="minorHAnsi" w:cs="Arial"/>
          <w:szCs w:val="22"/>
          <w:lang w:eastAsia="en-US"/>
        </w:rPr>
        <w:tab/>
      </w:r>
      <w:r w:rsidR="00C26889" w:rsidRPr="005443B8">
        <w:rPr>
          <w:rFonts w:eastAsiaTheme="minorHAnsi" w:cs="Arial"/>
          <w:szCs w:val="22"/>
          <w:lang w:eastAsia="en-US"/>
        </w:rPr>
        <w:t>Ist eine Einkommensveränderung im beitragsrelevanten Kalenderjahr eingetreten und ist das aktuelle Einkommen niedriger oder höher als das des vorangegangenen Kalenderjahres, so ist ein voraussichtliches Einkommen zu ermitteln. In diese Prognoseberechnung sind alle bereits zugeflossenen bzw. voraussichtlich zufließenden beitragsrelevanten Einkünfte einzubeziehen.</w:t>
      </w:r>
    </w:p>
    <w:p w:rsidR="00C26889" w:rsidRPr="000D3C0D" w:rsidRDefault="00C26889" w:rsidP="005443B8">
      <w:pPr>
        <w:overflowPunct/>
        <w:autoSpaceDE/>
        <w:autoSpaceDN/>
        <w:adjustRightInd/>
        <w:ind w:left="567" w:hanging="567"/>
        <w:contextualSpacing/>
        <w:textAlignment w:val="auto"/>
        <w:rPr>
          <w:rFonts w:eastAsiaTheme="minorHAnsi" w:cs="Arial"/>
          <w:szCs w:val="22"/>
          <w:lang w:eastAsia="en-US"/>
        </w:rPr>
      </w:pPr>
    </w:p>
    <w:p w:rsidR="00C26889" w:rsidRPr="000D3C0D"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(9)</w:t>
      </w:r>
      <w:r>
        <w:rPr>
          <w:rFonts w:eastAsiaTheme="minorHAnsi" w:cs="Arial"/>
          <w:szCs w:val="22"/>
          <w:lang w:eastAsia="en-US"/>
        </w:rPr>
        <w:tab/>
      </w:r>
      <w:r w:rsidR="00C26889" w:rsidRPr="000D3C0D">
        <w:rPr>
          <w:rFonts w:eastAsiaTheme="minorHAnsi" w:cs="Arial"/>
          <w:szCs w:val="22"/>
          <w:lang w:eastAsia="en-US"/>
        </w:rPr>
        <w:t>Eine Ermittlung des Jahreseinkommens entfällt, wenn und solange sich die Beitragspflichtigen durch schriftliche Erklärung gegenüber der Stadt Remscheid der höchsten Beitragsstufe zuordnen und sie dementsprechend den höchsten Elternbeitrag nach der jeweiligen Beitragsstaffel für die gewählte Betreuungsform und vertraglich vereinbarte wöchentliche Betreuungszeit leisten.</w:t>
      </w:r>
    </w:p>
    <w:p w:rsidR="00C26889" w:rsidRPr="000D3C0D" w:rsidRDefault="00C26889" w:rsidP="005443B8">
      <w:pPr>
        <w:overflowPunct/>
        <w:autoSpaceDE/>
        <w:autoSpaceDN/>
        <w:adjustRightInd/>
        <w:contextualSpacing/>
        <w:textAlignment w:val="auto"/>
        <w:rPr>
          <w:rFonts w:eastAsiaTheme="minorHAnsi" w:cs="Arial"/>
          <w:szCs w:val="22"/>
          <w:lang w:eastAsia="en-US"/>
        </w:rPr>
      </w:pPr>
    </w:p>
    <w:p w:rsidR="00C26889" w:rsidRPr="000D3C0D" w:rsidRDefault="00C26889" w:rsidP="005443B8">
      <w:pPr>
        <w:overflowPunct/>
        <w:autoSpaceDE/>
        <w:autoSpaceDN/>
        <w:adjustRightInd/>
        <w:textAlignment w:val="auto"/>
        <w:rPr>
          <w:rFonts w:eastAsiaTheme="minorHAnsi" w:cs="Arial"/>
          <w:bCs/>
          <w:szCs w:val="22"/>
          <w:lang w:eastAsia="en-US"/>
        </w:rPr>
      </w:pPr>
    </w:p>
    <w:p w:rsidR="00C26889" w:rsidRPr="005443B8" w:rsidRDefault="00C26889" w:rsidP="005443B8">
      <w:pPr>
        <w:overflowPunct/>
        <w:autoSpaceDE/>
        <w:autoSpaceDN/>
        <w:adjustRightInd/>
        <w:ind w:left="567" w:hanging="567"/>
        <w:textAlignment w:val="auto"/>
        <w:rPr>
          <w:rFonts w:eastAsiaTheme="minorHAnsi" w:cs="Arial"/>
          <w:b/>
          <w:bCs/>
          <w:szCs w:val="22"/>
          <w:lang w:eastAsia="en-US"/>
        </w:rPr>
      </w:pPr>
      <w:r w:rsidRPr="005443B8">
        <w:rPr>
          <w:rFonts w:eastAsiaTheme="minorHAnsi" w:cs="Arial"/>
          <w:b/>
          <w:bCs/>
          <w:szCs w:val="22"/>
          <w:lang w:eastAsia="en-US"/>
        </w:rPr>
        <w:t xml:space="preserve">§ 6 </w:t>
      </w:r>
      <w:r w:rsidR="005443B8">
        <w:rPr>
          <w:rFonts w:eastAsiaTheme="minorHAnsi" w:cs="Arial"/>
          <w:b/>
          <w:bCs/>
          <w:szCs w:val="22"/>
          <w:lang w:eastAsia="en-US"/>
        </w:rPr>
        <w:tab/>
      </w:r>
      <w:r w:rsidRPr="005443B8">
        <w:rPr>
          <w:rFonts w:eastAsiaTheme="minorHAnsi" w:cs="Arial"/>
          <w:b/>
          <w:bCs/>
          <w:szCs w:val="22"/>
          <w:lang w:eastAsia="en-US"/>
        </w:rPr>
        <w:t>Beitragsfreistellung bzw. -befreiung, Beitragserlass</w:t>
      </w:r>
    </w:p>
    <w:p w:rsidR="00C26889" w:rsidRPr="000D3C0D" w:rsidRDefault="00C26889" w:rsidP="005443B8">
      <w:pPr>
        <w:overflowPunct/>
        <w:autoSpaceDE/>
        <w:autoSpaceDN/>
        <w:adjustRightInd/>
        <w:ind w:left="567" w:hanging="567"/>
        <w:textAlignment w:val="auto"/>
        <w:rPr>
          <w:rFonts w:eastAsiaTheme="minorHAnsi" w:cs="Arial"/>
          <w:szCs w:val="22"/>
          <w:lang w:eastAsia="en-US"/>
        </w:rPr>
      </w:pPr>
    </w:p>
    <w:p w:rsidR="00C26889" w:rsidRPr="000D3C0D"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(1)</w:t>
      </w:r>
      <w:r>
        <w:rPr>
          <w:rFonts w:eastAsiaTheme="minorHAnsi" w:cs="Arial"/>
          <w:szCs w:val="22"/>
          <w:lang w:eastAsia="en-US"/>
        </w:rPr>
        <w:tab/>
      </w:r>
      <w:r w:rsidR="00C26889" w:rsidRPr="000D3C0D">
        <w:rPr>
          <w:rFonts w:eastAsiaTheme="minorHAnsi" w:cs="Arial"/>
          <w:szCs w:val="22"/>
          <w:lang w:eastAsia="en-US"/>
        </w:rPr>
        <w:t xml:space="preserve">Für Kinder in Kindertageseinrichtungen und Kindertagespflege, die die Voraussetzungen des § 50 Abs. 1 </w:t>
      </w:r>
      <w:proofErr w:type="spellStart"/>
      <w:r w:rsidR="00C26889" w:rsidRPr="000D3C0D">
        <w:rPr>
          <w:rFonts w:eastAsiaTheme="minorHAnsi" w:cs="Arial"/>
          <w:szCs w:val="22"/>
          <w:lang w:eastAsia="en-US"/>
        </w:rPr>
        <w:t>KiBiz</w:t>
      </w:r>
      <w:proofErr w:type="spellEnd"/>
      <w:r w:rsidR="00C26889" w:rsidRPr="000D3C0D">
        <w:rPr>
          <w:rFonts w:eastAsiaTheme="minorHAnsi" w:cs="Arial"/>
          <w:szCs w:val="22"/>
          <w:lang w:eastAsia="en-US"/>
        </w:rPr>
        <w:t xml:space="preserve"> in der jeweils geltenden Fassung erfüllen, werden keine Elternbeiträge erhoben.</w:t>
      </w:r>
    </w:p>
    <w:p w:rsidR="00C26889" w:rsidRPr="000D3C0D" w:rsidRDefault="00C26889" w:rsidP="005443B8">
      <w:pPr>
        <w:overflowPunct/>
        <w:autoSpaceDE/>
        <w:autoSpaceDN/>
        <w:adjustRightInd/>
        <w:ind w:left="567" w:hanging="567"/>
        <w:textAlignment w:val="auto"/>
        <w:rPr>
          <w:rFonts w:eastAsiaTheme="minorHAnsi" w:cs="Arial"/>
          <w:szCs w:val="22"/>
          <w:lang w:eastAsia="en-US"/>
        </w:rPr>
      </w:pPr>
    </w:p>
    <w:p w:rsidR="00C26889" w:rsidRPr="000D3C0D"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(2)</w:t>
      </w:r>
      <w:r>
        <w:rPr>
          <w:rFonts w:eastAsiaTheme="minorHAnsi" w:cs="Arial"/>
          <w:szCs w:val="22"/>
          <w:lang w:eastAsia="en-US"/>
        </w:rPr>
        <w:tab/>
      </w:r>
      <w:r w:rsidR="00C26889" w:rsidRPr="000D3C0D">
        <w:rPr>
          <w:rFonts w:eastAsiaTheme="minorHAnsi" w:cs="Arial"/>
          <w:szCs w:val="22"/>
          <w:lang w:eastAsia="en-US"/>
        </w:rPr>
        <w:t xml:space="preserve">Werden Kinder aus erheblichen gesundheitlichen Gründen nach § 35 Abs. 3 SchulG NRW für ein Jahr zurückgestellt, verlängert sich die Elternbeitragsfreiheit nach § 50 Absatz 1 Satz 1 </w:t>
      </w:r>
      <w:proofErr w:type="spellStart"/>
      <w:r w:rsidR="00C26889" w:rsidRPr="000D3C0D">
        <w:rPr>
          <w:rFonts w:eastAsiaTheme="minorHAnsi" w:cs="Arial"/>
          <w:szCs w:val="22"/>
          <w:lang w:eastAsia="en-US"/>
        </w:rPr>
        <w:t>KiBiz</w:t>
      </w:r>
      <w:proofErr w:type="spellEnd"/>
      <w:r w:rsidR="00C26889" w:rsidRPr="000D3C0D">
        <w:rPr>
          <w:rFonts w:eastAsiaTheme="minorHAnsi" w:cs="Arial"/>
          <w:szCs w:val="22"/>
          <w:lang w:eastAsia="en-US"/>
        </w:rPr>
        <w:t xml:space="preserve"> ausnahmsweise und bezieht auch das Kalenderjahr der Zurückstellung in die Beitragsfreiheit ein.</w:t>
      </w:r>
    </w:p>
    <w:p w:rsidR="00C26889" w:rsidRPr="000D3C0D" w:rsidRDefault="00C26889" w:rsidP="005443B8">
      <w:pPr>
        <w:overflowPunct/>
        <w:autoSpaceDE/>
        <w:autoSpaceDN/>
        <w:adjustRightInd/>
        <w:ind w:left="567" w:hanging="567"/>
        <w:contextualSpacing/>
        <w:textAlignment w:val="auto"/>
        <w:rPr>
          <w:rFonts w:eastAsiaTheme="minorHAnsi" w:cs="Arial"/>
          <w:szCs w:val="22"/>
          <w:lang w:eastAsia="en-US"/>
        </w:rPr>
      </w:pPr>
    </w:p>
    <w:p w:rsidR="00C26889" w:rsidRPr="000D3C0D"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(3)</w:t>
      </w:r>
      <w:r>
        <w:rPr>
          <w:rFonts w:eastAsiaTheme="minorHAnsi" w:cs="Arial"/>
          <w:szCs w:val="22"/>
          <w:lang w:eastAsia="en-US"/>
        </w:rPr>
        <w:tab/>
      </w:r>
      <w:r w:rsidR="00C26889" w:rsidRPr="000D3C0D">
        <w:rPr>
          <w:rFonts w:eastAsiaTheme="minorHAnsi" w:cs="Arial"/>
          <w:szCs w:val="22"/>
          <w:lang w:eastAsia="en-US"/>
        </w:rPr>
        <w:t xml:space="preserve">Wenn mehr als ein Kind </w:t>
      </w:r>
      <w:r w:rsidR="009B66A5">
        <w:rPr>
          <w:rFonts w:eastAsiaTheme="minorHAnsi" w:cs="Arial"/>
          <w:szCs w:val="22"/>
          <w:lang w:eastAsia="en-US"/>
        </w:rPr>
        <w:br/>
      </w:r>
    </w:p>
    <w:p w:rsidR="00C26889" w:rsidRPr="000D3C0D" w:rsidRDefault="00C26889" w:rsidP="009B66A5">
      <w:pPr>
        <w:pStyle w:val="Listenabsatz"/>
        <w:numPr>
          <w:ilvl w:val="0"/>
          <w:numId w:val="25"/>
        </w:numPr>
        <w:overflowPunct/>
        <w:ind w:left="851" w:hanging="284"/>
        <w:jc w:val="both"/>
        <w:textAlignment w:val="auto"/>
        <w:rPr>
          <w:rFonts w:eastAsiaTheme="minorHAnsi" w:cs="Arial"/>
          <w:szCs w:val="22"/>
          <w:lang w:eastAsia="en-US"/>
        </w:rPr>
      </w:pPr>
      <w:r w:rsidRPr="000D3C0D">
        <w:rPr>
          <w:rFonts w:eastAsiaTheme="minorHAnsi" w:cs="Arial"/>
          <w:szCs w:val="22"/>
          <w:lang w:eastAsia="en-US"/>
        </w:rPr>
        <w:t xml:space="preserve">der beitragspflichtigen Person bzw. Personen nach § 3 Absätze 1 und </w:t>
      </w:r>
      <w:proofErr w:type="gramStart"/>
      <w:r w:rsidRPr="000D3C0D">
        <w:rPr>
          <w:rFonts w:eastAsiaTheme="minorHAnsi" w:cs="Arial"/>
          <w:szCs w:val="22"/>
          <w:lang w:eastAsia="en-US"/>
        </w:rPr>
        <w:t>2  dieser</w:t>
      </w:r>
      <w:proofErr w:type="gramEnd"/>
      <w:r w:rsidRPr="000D3C0D">
        <w:rPr>
          <w:rFonts w:eastAsiaTheme="minorHAnsi" w:cs="Arial"/>
          <w:szCs w:val="22"/>
          <w:lang w:eastAsia="en-US"/>
        </w:rPr>
        <w:t xml:space="preserve"> Satzung</w:t>
      </w:r>
    </w:p>
    <w:p w:rsidR="00C26889" w:rsidRPr="005443B8" w:rsidRDefault="00C26889" w:rsidP="009B66A5">
      <w:pPr>
        <w:pStyle w:val="Listenabsatz"/>
        <w:numPr>
          <w:ilvl w:val="0"/>
          <w:numId w:val="25"/>
        </w:numPr>
        <w:overflowPunct/>
        <w:ind w:left="851" w:hanging="284"/>
        <w:jc w:val="both"/>
        <w:textAlignment w:val="auto"/>
        <w:rPr>
          <w:rFonts w:eastAsiaTheme="minorHAnsi" w:cs="Arial"/>
          <w:szCs w:val="22"/>
          <w:lang w:eastAsia="en-US"/>
        </w:rPr>
      </w:pPr>
      <w:r w:rsidRPr="005443B8">
        <w:rPr>
          <w:rFonts w:eastAsiaTheme="minorHAnsi" w:cs="Arial"/>
          <w:szCs w:val="22"/>
          <w:lang w:eastAsia="en-US"/>
        </w:rPr>
        <w:t>im Bereich der Stadt Remscheid gleichzeitig ein Betreuungs- und Förderangebot im Sinne des § 1 Absatz 1 dieser Satzung nutzt bzw. in Anspruch nimmt, oder</w:t>
      </w:r>
    </w:p>
    <w:p w:rsidR="00C26889" w:rsidRPr="000D3C0D" w:rsidRDefault="00C26889" w:rsidP="009B66A5">
      <w:pPr>
        <w:pStyle w:val="Listenabsatz"/>
        <w:numPr>
          <w:ilvl w:val="0"/>
          <w:numId w:val="25"/>
        </w:numPr>
        <w:overflowPunct/>
        <w:ind w:left="851" w:hanging="284"/>
        <w:jc w:val="both"/>
        <w:textAlignment w:val="auto"/>
        <w:rPr>
          <w:rFonts w:eastAsiaTheme="minorHAnsi" w:cs="Arial"/>
          <w:szCs w:val="22"/>
          <w:lang w:eastAsia="en-US"/>
        </w:rPr>
      </w:pPr>
      <w:r w:rsidRPr="000D3C0D">
        <w:rPr>
          <w:rFonts w:eastAsiaTheme="minorHAnsi" w:cs="Arial"/>
          <w:szCs w:val="22"/>
          <w:lang w:eastAsia="en-US"/>
        </w:rPr>
        <w:t xml:space="preserve">im Fall der Zuständigkeit der Stadt Remscheid nach § 49 </w:t>
      </w:r>
      <w:proofErr w:type="spellStart"/>
      <w:r w:rsidRPr="000D3C0D">
        <w:rPr>
          <w:rFonts w:eastAsiaTheme="minorHAnsi" w:cs="Arial"/>
          <w:szCs w:val="22"/>
          <w:lang w:eastAsia="en-US"/>
        </w:rPr>
        <w:t>KiBiz</w:t>
      </w:r>
      <w:proofErr w:type="spellEnd"/>
      <w:r w:rsidRPr="000D3C0D">
        <w:rPr>
          <w:rFonts w:eastAsiaTheme="minorHAnsi" w:cs="Arial"/>
          <w:szCs w:val="22"/>
          <w:lang w:eastAsia="en-US"/>
        </w:rPr>
        <w:t xml:space="preserve"> für den Besuch einer auswärtigen Tageseinrichtung für Kinder ein Elternbeitrag erhoben wird, </w:t>
      </w:r>
      <w:r w:rsidR="009B66A5">
        <w:rPr>
          <w:rFonts w:eastAsiaTheme="minorHAnsi" w:cs="Arial"/>
          <w:szCs w:val="22"/>
          <w:lang w:eastAsia="en-US"/>
        </w:rPr>
        <w:br/>
      </w:r>
    </w:p>
    <w:p w:rsidR="00C26889" w:rsidRPr="009B66A5" w:rsidRDefault="00C26889" w:rsidP="009B66A5">
      <w:pPr>
        <w:overflowPunct/>
        <w:ind w:left="567"/>
        <w:jc w:val="both"/>
        <w:textAlignment w:val="auto"/>
        <w:rPr>
          <w:rFonts w:eastAsiaTheme="minorHAnsi" w:cs="Arial"/>
          <w:szCs w:val="22"/>
          <w:lang w:eastAsia="en-US"/>
        </w:rPr>
      </w:pPr>
      <w:r w:rsidRPr="009B66A5">
        <w:rPr>
          <w:rFonts w:eastAsiaTheme="minorHAnsi"/>
          <w:noProof/>
        </w:rPr>
        <mc:AlternateContent>
          <mc:Choice Requires="wps">
            <w:drawing>
              <wp:anchor distT="0" distB="0" distL="114300" distR="114300" simplePos="0" relativeHeight="251681792" behindDoc="0" locked="0" layoutInCell="1" allowOverlap="1" wp14:anchorId="70E4EAE2" wp14:editId="1913E421">
                <wp:simplePos x="0" y="0"/>
                <wp:positionH relativeFrom="margin">
                  <wp:posOffset>2540</wp:posOffset>
                </wp:positionH>
                <wp:positionV relativeFrom="margin">
                  <wp:posOffset>9016365</wp:posOffset>
                </wp:positionV>
                <wp:extent cx="1260475" cy="180340"/>
                <wp:effectExtent l="0" t="0" r="15875" b="1016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08/2024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EAE2" id="_x0000_s1030" style="position:absolute;left:0;text-align:left;margin-left:.2pt;margin-top:709.95pt;width:99.25pt;height:14.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08/2024</w:t>
                      </w:r>
                    </w:p>
                  </w:txbxContent>
                </v:textbox>
                <w10:wrap anchorx="margin" anchory="margin"/>
              </v:rect>
            </w:pict>
          </mc:Fallback>
        </mc:AlternateContent>
      </w:r>
      <w:r w:rsidRPr="009B66A5">
        <w:rPr>
          <w:rFonts w:eastAsiaTheme="minorHAnsi" w:cs="Arial"/>
          <w:szCs w:val="22"/>
          <w:lang w:eastAsia="en-US"/>
        </w:rPr>
        <w:t>so entfällt der Elternbeitrag für das zweite und jedes weitere Kind. Ergeben sich ohne die Beitragsbefreiung nach Satz 1 unterschiedlich hohe Elternbeiträge, wird der höchste Elternbeitrag erhoben. Sind die Elternbeiträge gleich hoch, so ist der Beitrag für das ältere Kind zu zahlen.</w:t>
      </w:r>
    </w:p>
    <w:p w:rsidR="00C26889" w:rsidRPr="000D3C0D" w:rsidRDefault="00C26889" w:rsidP="005443B8">
      <w:pPr>
        <w:overflowPunct/>
        <w:ind w:left="567" w:hanging="567"/>
        <w:textAlignment w:val="auto"/>
        <w:rPr>
          <w:rFonts w:eastAsiaTheme="minorHAnsi" w:cs="Arial"/>
          <w:szCs w:val="22"/>
          <w:lang w:eastAsia="en-US"/>
        </w:rPr>
      </w:pPr>
    </w:p>
    <w:p w:rsidR="00C26889" w:rsidRPr="000D3C0D" w:rsidRDefault="005443B8"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(4)</w:t>
      </w:r>
      <w:r>
        <w:rPr>
          <w:rFonts w:eastAsiaTheme="minorHAnsi" w:cs="Arial"/>
          <w:szCs w:val="22"/>
          <w:lang w:eastAsia="en-US"/>
        </w:rPr>
        <w:tab/>
      </w:r>
      <w:r w:rsidR="00C26889" w:rsidRPr="000D3C0D">
        <w:rPr>
          <w:rFonts w:eastAsiaTheme="minorHAnsi" w:cs="Arial"/>
          <w:szCs w:val="22"/>
          <w:lang w:eastAsia="en-US"/>
        </w:rPr>
        <w:t xml:space="preserve">Bei gleichzeitigem Vorliegen der Voraussetzungen nach § 50 </w:t>
      </w:r>
      <w:proofErr w:type="spellStart"/>
      <w:r w:rsidR="00C26889" w:rsidRPr="000D3C0D">
        <w:rPr>
          <w:rFonts w:eastAsiaTheme="minorHAnsi" w:cs="Arial"/>
          <w:szCs w:val="22"/>
          <w:lang w:eastAsia="en-US"/>
        </w:rPr>
        <w:t>KiBiz</w:t>
      </w:r>
      <w:proofErr w:type="spellEnd"/>
      <w:r w:rsidR="00C26889" w:rsidRPr="000D3C0D">
        <w:rPr>
          <w:rFonts w:eastAsiaTheme="minorHAnsi" w:cs="Arial"/>
          <w:szCs w:val="22"/>
          <w:lang w:eastAsia="en-US"/>
        </w:rPr>
        <w:t xml:space="preserve"> und nach § 6 Absatz 3 dieser Satzung werden das Kind bzw. die Kinder, für die nach § 50 Absatz 1 </w:t>
      </w:r>
      <w:proofErr w:type="spellStart"/>
      <w:r w:rsidR="00C26889" w:rsidRPr="000D3C0D">
        <w:rPr>
          <w:rFonts w:eastAsiaTheme="minorHAnsi" w:cs="Arial"/>
          <w:szCs w:val="22"/>
          <w:lang w:eastAsia="en-US"/>
        </w:rPr>
        <w:t>KiBiz</w:t>
      </w:r>
      <w:proofErr w:type="spellEnd"/>
      <w:r w:rsidR="00C26889" w:rsidRPr="000D3C0D">
        <w:rPr>
          <w:rFonts w:eastAsiaTheme="minorHAnsi" w:cs="Arial"/>
          <w:szCs w:val="22"/>
          <w:lang w:eastAsia="en-US"/>
        </w:rPr>
        <w:t xml:space="preserve"> bis zur Einschulung kein Beitrag mehr zu leisten ist, so berücksichtigt, als ob ein Elternbeitrag zu leisten wäre. Damit tritt neben die landesgesetzlich festgelegte Beitragsbefreiung die in § 6 Absatz 3 dieser Satzung geregelte Beitragsbefreiung, so dass eine „doppelte“ Beitragsbefreiung“ gewährt wird.</w:t>
      </w:r>
    </w:p>
    <w:p w:rsidR="00C26889" w:rsidRDefault="00C26889" w:rsidP="005443B8">
      <w:pPr>
        <w:overflowPunct/>
        <w:autoSpaceDE/>
        <w:autoSpaceDN/>
        <w:ind w:left="567" w:hanging="567"/>
        <w:contextualSpacing/>
        <w:textAlignment w:val="auto"/>
        <w:rPr>
          <w:rFonts w:eastAsiaTheme="minorHAnsi" w:cs="Arial"/>
          <w:szCs w:val="22"/>
          <w:lang w:eastAsia="en-US"/>
        </w:rPr>
      </w:pPr>
    </w:p>
    <w:p w:rsidR="00C26889" w:rsidRPr="000D3C0D" w:rsidRDefault="009B66A5" w:rsidP="005443B8">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(5)</w:t>
      </w:r>
      <w:r>
        <w:rPr>
          <w:rFonts w:eastAsiaTheme="minorHAnsi" w:cs="Arial"/>
          <w:szCs w:val="22"/>
          <w:lang w:eastAsia="en-US"/>
        </w:rPr>
        <w:tab/>
      </w:r>
      <w:r w:rsidR="00C26889" w:rsidRPr="000D3C0D">
        <w:rPr>
          <w:rFonts w:eastAsiaTheme="minorHAnsi" w:cs="Arial"/>
          <w:szCs w:val="22"/>
          <w:lang w:eastAsia="en-US"/>
        </w:rPr>
        <w:t>Beitragspflichtige können einen Antrag auf teilweisen oder vollständigen Erlass von Elternbeiträgen stellen. Voraussetzung für einen teilweisen oder vollständigen Erlass ist, dass ihnen die Belastung durch Elternbeiträge nicht zuzumuten ist. Für die Feststellung der zumutbaren Belastung gelten die §§ 82 bis 85, 87, 88 und 92 Absatz 1 Satz 1 und Absatz 2 SGB XII entsprechend.</w:t>
      </w:r>
    </w:p>
    <w:p w:rsidR="00C26889" w:rsidRPr="000D3C0D" w:rsidRDefault="00C26889" w:rsidP="00190F86">
      <w:pPr>
        <w:overflowPunct/>
        <w:autoSpaceDE/>
        <w:autoSpaceDN/>
        <w:adjustRightInd/>
        <w:textAlignment w:val="auto"/>
        <w:rPr>
          <w:rFonts w:eastAsiaTheme="minorHAnsi" w:cs="Arial"/>
          <w:szCs w:val="22"/>
          <w:lang w:eastAsia="en-US"/>
        </w:rPr>
      </w:pPr>
    </w:p>
    <w:p w:rsidR="00C26889" w:rsidRPr="000D3C0D" w:rsidRDefault="00C26889" w:rsidP="00190F86">
      <w:pPr>
        <w:overflowPunct/>
        <w:autoSpaceDE/>
        <w:autoSpaceDN/>
        <w:adjustRightInd/>
        <w:textAlignment w:val="auto"/>
        <w:rPr>
          <w:rFonts w:eastAsiaTheme="minorHAnsi" w:cs="Arial"/>
          <w:szCs w:val="22"/>
          <w:lang w:eastAsia="en-US"/>
        </w:rPr>
      </w:pPr>
    </w:p>
    <w:p w:rsidR="00C26889" w:rsidRPr="000D3C0D" w:rsidRDefault="00C26889" w:rsidP="00190F86">
      <w:pPr>
        <w:overflowPunct/>
        <w:ind w:left="567" w:hanging="567"/>
        <w:textAlignment w:val="auto"/>
        <w:rPr>
          <w:rFonts w:eastAsiaTheme="minorHAnsi" w:cs="Arial"/>
          <w:szCs w:val="22"/>
          <w:lang w:eastAsia="en-US"/>
        </w:rPr>
      </w:pPr>
      <w:r w:rsidRPr="000D3C0D">
        <w:rPr>
          <w:rFonts w:eastAsiaTheme="minorHAnsi" w:cs="Arial"/>
          <w:b/>
          <w:bCs/>
          <w:szCs w:val="22"/>
          <w:lang w:eastAsia="en-US"/>
        </w:rPr>
        <w:t>§ 7</w:t>
      </w:r>
      <w:r w:rsidRPr="000D3C0D">
        <w:rPr>
          <w:rFonts w:eastAsiaTheme="minorHAnsi" w:cs="Arial"/>
          <w:szCs w:val="22"/>
          <w:lang w:eastAsia="en-US"/>
        </w:rPr>
        <w:t xml:space="preserve"> </w:t>
      </w:r>
      <w:r w:rsidRPr="000D3C0D">
        <w:rPr>
          <w:rFonts w:eastAsiaTheme="minorHAnsi" w:cs="Arial"/>
          <w:b/>
          <w:bCs/>
          <w:szCs w:val="22"/>
          <w:lang w:eastAsia="en-US"/>
        </w:rPr>
        <w:t>Mitteilungs- und Mitwirkungspflicht</w:t>
      </w:r>
    </w:p>
    <w:p w:rsidR="00C26889" w:rsidRPr="000D3C0D" w:rsidRDefault="00C26889" w:rsidP="00190F86">
      <w:pPr>
        <w:overflowPunct/>
        <w:ind w:left="567" w:hanging="567"/>
        <w:textAlignment w:val="auto"/>
        <w:rPr>
          <w:rFonts w:eastAsiaTheme="minorHAnsi" w:cs="Arial"/>
          <w:bCs/>
          <w:szCs w:val="22"/>
          <w:lang w:eastAsia="en-US"/>
        </w:rPr>
      </w:pPr>
    </w:p>
    <w:p w:rsidR="00C26889" w:rsidRPr="00190F86" w:rsidRDefault="00190F86" w:rsidP="00190F86">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(1)</w:t>
      </w:r>
      <w:r>
        <w:rPr>
          <w:rFonts w:eastAsiaTheme="minorHAnsi" w:cs="Arial"/>
          <w:szCs w:val="22"/>
          <w:lang w:eastAsia="en-US"/>
        </w:rPr>
        <w:tab/>
      </w:r>
      <w:r w:rsidR="00C26889" w:rsidRPr="00190F86">
        <w:rPr>
          <w:rFonts w:eastAsiaTheme="minorHAnsi" w:cs="Arial"/>
          <w:szCs w:val="22"/>
          <w:lang w:eastAsia="en-US"/>
        </w:rPr>
        <w:t>Die Tagespflegeperson, der Träger der Tageseinrichtung für Kinder bzw. der OGS</w:t>
      </w:r>
      <w:r w:rsidR="00363464">
        <w:rPr>
          <w:rFonts w:eastAsiaTheme="minorHAnsi" w:cs="Arial"/>
          <w:szCs w:val="22"/>
          <w:lang w:eastAsia="en-US"/>
        </w:rPr>
        <w:t>, der</w:t>
      </w:r>
      <w:r>
        <w:rPr>
          <w:rFonts w:eastAsiaTheme="minorHAnsi" w:cs="Arial"/>
          <w:szCs w:val="22"/>
          <w:lang w:eastAsia="en-US"/>
        </w:rPr>
        <w:t xml:space="preserve"> „Schule von </w:t>
      </w:r>
      <w:proofErr w:type="spellStart"/>
      <w:r>
        <w:rPr>
          <w:rFonts w:eastAsiaTheme="minorHAnsi" w:cs="Arial"/>
          <w:szCs w:val="22"/>
          <w:lang w:eastAsia="en-US"/>
        </w:rPr>
        <w:t>Acht</w:t>
      </w:r>
      <w:proofErr w:type="spellEnd"/>
      <w:r>
        <w:rPr>
          <w:rFonts w:eastAsiaTheme="minorHAnsi" w:cs="Arial"/>
          <w:szCs w:val="22"/>
          <w:lang w:eastAsia="en-US"/>
        </w:rPr>
        <w:t xml:space="preserve"> bis Eins“</w:t>
      </w:r>
      <w:r w:rsidR="00363464">
        <w:rPr>
          <w:rFonts w:eastAsiaTheme="minorHAnsi" w:cs="Arial"/>
          <w:szCs w:val="22"/>
          <w:lang w:eastAsia="en-US"/>
        </w:rPr>
        <w:t xml:space="preserve"> und der Übermittagsbetreuung i</w:t>
      </w:r>
      <w:r w:rsidR="00C3060D">
        <w:rPr>
          <w:rFonts w:eastAsiaTheme="minorHAnsi" w:cs="Arial"/>
          <w:szCs w:val="22"/>
          <w:lang w:eastAsia="en-US"/>
        </w:rPr>
        <w:t>n</w:t>
      </w:r>
      <w:r w:rsidR="00363464">
        <w:rPr>
          <w:rFonts w:eastAsiaTheme="minorHAnsi" w:cs="Arial"/>
          <w:szCs w:val="22"/>
          <w:lang w:eastAsia="en-US"/>
        </w:rPr>
        <w:t xml:space="preserve"> der Sekundarstufe I an Halbtagsschulen</w:t>
      </w:r>
      <w:r w:rsidR="00C26889" w:rsidRPr="00190F86">
        <w:rPr>
          <w:rFonts w:eastAsiaTheme="minorHAnsi" w:cs="Arial"/>
          <w:szCs w:val="22"/>
          <w:lang w:eastAsia="en-US"/>
        </w:rPr>
        <w:t xml:space="preserve"> hat bzw. haben der Stadt Remscheid die Namen, Anschriften, Geburtsdaten, die Betreuungszeiten sowie die Aufnahme- und Abmeldedaten der Kinder sowie die entsprechenden Angaben der Beitragspflichtigen unverzüglich mitzuteilen.</w:t>
      </w:r>
    </w:p>
    <w:p w:rsidR="00C26889" w:rsidRPr="000D3C0D" w:rsidRDefault="00C26889" w:rsidP="00190F86">
      <w:pPr>
        <w:overflowPunct/>
        <w:autoSpaceDE/>
        <w:autoSpaceDN/>
        <w:adjustRightInd/>
        <w:ind w:left="567" w:hanging="567"/>
        <w:contextualSpacing/>
        <w:textAlignment w:val="auto"/>
        <w:rPr>
          <w:rFonts w:eastAsiaTheme="minorHAnsi" w:cs="Arial"/>
          <w:szCs w:val="22"/>
          <w:lang w:eastAsia="en-US"/>
        </w:rPr>
      </w:pPr>
    </w:p>
    <w:p w:rsidR="00C26889" w:rsidRDefault="00190F86" w:rsidP="00190F86">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(2)</w:t>
      </w:r>
      <w:r>
        <w:rPr>
          <w:rFonts w:eastAsiaTheme="minorHAnsi" w:cs="Arial"/>
          <w:szCs w:val="22"/>
          <w:lang w:eastAsia="en-US"/>
        </w:rPr>
        <w:tab/>
      </w:r>
      <w:r w:rsidR="00C26889" w:rsidRPr="00190F86">
        <w:rPr>
          <w:rFonts w:eastAsiaTheme="minorHAnsi" w:cs="Arial"/>
          <w:szCs w:val="22"/>
          <w:lang w:eastAsia="en-US"/>
        </w:rPr>
        <w:t>Bei der Aufnahme des Kindes in ein Betreuungs- und Förderangebot und danach auf Verlangen haben die Beitragspflichtigen, gegebenenfalls unter Beachtung der Regelung in § 3 dieser Satzung, schriftlich anzugeben und nachzuweisen, welche Jahreseinkommensgruppe dem von ihnen zu leistenden Elternbeitrag zugrunde zu legen ist. Die Beitragspflichtigen haben hierzu binnen gesetzter Frist nach Aufforderung auf dem dafür vorgesehenen Erklärungsvordruck Auskunft über die relevanten elternbeitragsrechtlichen Einkünfte und über die sonstigen für die Einkommensermittlung bedeutsamen Verhältnisse zu geben sowie die entsprechenden Belege vorzulegen.</w:t>
      </w:r>
      <w:r>
        <w:rPr>
          <w:rFonts w:eastAsiaTheme="minorHAnsi" w:cs="Arial"/>
          <w:szCs w:val="22"/>
          <w:lang w:eastAsia="en-US"/>
        </w:rPr>
        <w:br/>
      </w:r>
      <w:r w:rsidR="00C26889" w:rsidRPr="00190F86">
        <w:rPr>
          <w:rFonts w:eastAsiaTheme="minorHAnsi" w:cs="Arial"/>
          <w:szCs w:val="22"/>
          <w:lang w:eastAsia="en-US"/>
        </w:rPr>
        <w:t>Können die erforderlichen Nachweise nicht bis zur genannten Frist eingereicht werden, kann eine Selbsteinschätzung des voraussichtlichen Gesamtbruttojahreseinkommens eingereicht werden. Eine entsprechende Überprüfung erfolgt im Nachhinein.</w:t>
      </w:r>
    </w:p>
    <w:p w:rsidR="00190F86" w:rsidRPr="00190F86" w:rsidRDefault="00190F86" w:rsidP="00190F86">
      <w:pPr>
        <w:overflowPunct/>
        <w:autoSpaceDE/>
        <w:autoSpaceDN/>
        <w:adjustRightInd/>
        <w:ind w:left="567" w:hanging="567"/>
        <w:contextualSpacing/>
        <w:textAlignment w:val="auto"/>
        <w:rPr>
          <w:rFonts w:eastAsiaTheme="minorHAnsi" w:cs="Arial"/>
          <w:szCs w:val="22"/>
          <w:lang w:eastAsia="en-US"/>
        </w:rPr>
      </w:pPr>
    </w:p>
    <w:p w:rsidR="00C26889" w:rsidRPr="00190F86" w:rsidRDefault="00190F86" w:rsidP="00190F86">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(3)</w:t>
      </w:r>
      <w:r>
        <w:rPr>
          <w:rFonts w:eastAsiaTheme="minorHAnsi" w:cs="Arial"/>
          <w:szCs w:val="22"/>
          <w:lang w:eastAsia="en-US"/>
        </w:rPr>
        <w:tab/>
      </w:r>
      <w:r w:rsidR="00C26889" w:rsidRPr="00190F86">
        <w:rPr>
          <w:rFonts w:eastAsiaTheme="minorHAnsi" w:cs="Arial"/>
          <w:szCs w:val="22"/>
          <w:lang w:eastAsia="en-US"/>
        </w:rPr>
        <w:t>Die Beitragspflichtigen sind verpflichtet, Veränderungen in den wirtschaftlichen oder persönlichen Verhältnissen, die für die Bemessung des Elternbeitrages maßgeblich sind, unverzüglich mitzuteilen.</w:t>
      </w:r>
    </w:p>
    <w:p w:rsidR="00C26889" w:rsidRPr="000D3C0D" w:rsidRDefault="00C26889" w:rsidP="00190F86">
      <w:pPr>
        <w:overflowPunct/>
        <w:autoSpaceDE/>
        <w:autoSpaceDN/>
        <w:adjustRightInd/>
        <w:ind w:left="567" w:hanging="567"/>
        <w:contextualSpacing/>
        <w:textAlignment w:val="auto"/>
        <w:rPr>
          <w:rFonts w:eastAsiaTheme="minorHAnsi" w:cs="Arial"/>
          <w:szCs w:val="22"/>
          <w:lang w:eastAsia="en-US"/>
        </w:rPr>
      </w:pPr>
    </w:p>
    <w:p w:rsidR="00C26889" w:rsidRPr="00190F86" w:rsidRDefault="00190F86" w:rsidP="00190F86">
      <w:pPr>
        <w:overflowPunct/>
        <w:autoSpaceDE/>
        <w:autoSpaceDN/>
        <w:adjustRightInd/>
        <w:ind w:left="567" w:hanging="567"/>
        <w:contextualSpacing/>
        <w:textAlignment w:val="auto"/>
        <w:rPr>
          <w:rFonts w:eastAsiaTheme="minorHAnsi" w:cs="Arial"/>
          <w:szCs w:val="22"/>
          <w:lang w:eastAsia="en-US"/>
        </w:rPr>
      </w:pPr>
      <w:r>
        <w:rPr>
          <w:rFonts w:eastAsiaTheme="minorHAnsi" w:cs="Arial"/>
          <w:szCs w:val="22"/>
          <w:lang w:eastAsia="en-US"/>
        </w:rPr>
        <w:t>(4)</w:t>
      </w:r>
      <w:r>
        <w:rPr>
          <w:rFonts w:eastAsiaTheme="minorHAnsi" w:cs="Arial"/>
          <w:szCs w:val="22"/>
          <w:lang w:eastAsia="en-US"/>
        </w:rPr>
        <w:tab/>
      </w:r>
      <w:r w:rsidR="00C26889" w:rsidRPr="00190F86">
        <w:rPr>
          <w:rFonts w:eastAsiaTheme="minorHAnsi" w:cs="Arial"/>
          <w:szCs w:val="22"/>
          <w:lang w:eastAsia="en-US"/>
        </w:rPr>
        <w:t>Verweigern die Beitragspflichtigen Angaben zu den nach dieser Satzung relevanten wirtschaftlichen oder persönlichen Verhältnissen oder legen sie die geforderten Einkommensnachweise und sonstigen Belege nicht bzw. nicht vollständig vor, ist von ihnen der höchste Elternbeitrag für die maßgebliche Tagesbetreuung zu leisten.</w:t>
      </w:r>
    </w:p>
    <w:p w:rsidR="00C26889" w:rsidRPr="000D3C0D" w:rsidRDefault="00C26889" w:rsidP="00190F86">
      <w:pPr>
        <w:overflowPunct/>
        <w:ind w:left="567" w:hanging="567"/>
        <w:textAlignment w:val="auto"/>
        <w:rPr>
          <w:rFonts w:eastAsiaTheme="minorHAnsi" w:cs="Arial"/>
          <w:bCs/>
          <w:szCs w:val="22"/>
          <w:lang w:eastAsia="en-US"/>
        </w:rPr>
      </w:pPr>
    </w:p>
    <w:p w:rsidR="00C26889" w:rsidRPr="000D3C0D" w:rsidRDefault="00C26889" w:rsidP="00190F86">
      <w:pPr>
        <w:overflowPunct/>
        <w:ind w:left="567" w:hanging="567"/>
        <w:textAlignment w:val="auto"/>
        <w:rPr>
          <w:rFonts w:eastAsiaTheme="minorHAnsi" w:cs="Arial"/>
          <w:bCs/>
          <w:szCs w:val="22"/>
          <w:lang w:eastAsia="en-US"/>
        </w:rPr>
      </w:pPr>
      <w:r w:rsidRPr="007F6E96">
        <w:rPr>
          <w:noProof/>
        </w:rPr>
        <mc:AlternateContent>
          <mc:Choice Requires="wps">
            <w:drawing>
              <wp:anchor distT="0" distB="0" distL="114300" distR="114300" simplePos="0" relativeHeight="251683840" behindDoc="0" locked="0" layoutInCell="1" allowOverlap="1" wp14:anchorId="70E4EAE2" wp14:editId="1913E421">
                <wp:simplePos x="0" y="0"/>
                <wp:positionH relativeFrom="margin">
                  <wp:posOffset>4975860</wp:posOffset>
                </wp:positionH>
                <wp:positionV relativeFrom="margin">
                  <wp:posOffset>9025890</wp:posOffset>
                </wp:positionV>
                <wp:extent cx="1260475" cy="180340"/>
                <wp:effectExtent l="0" t="0" r="15875" b="1016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EAE2" id="_x0000_s1031" style="position:absolute;left:0;text-align:left;margin-left:391.8pt;margin-top:710.7pt;width:99.25pt;height:14.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07/2025</w:t>
                      </w:r>
                    </w:p>
                  </w:txbxContent>
                </v:textbox>
                <w10:wrap anchorx="margin" anchory="margin"/>
              </v:rect>
            </w:pict>
          </mc:Fallback>
        </mc:AlternateContent>
      </w:r>
    </w:p>
    <w:p w:rsidR="00C26889" w:rsidRPr="000D3C0D" w:rsidRDefault="00C26889" w:rsidP="00190F86">
      <w:pPr>
        <w:overflowPunct/>
        <w:ind w:left="567" w:hanging="567"/>
        <w:jc w:val="both"/>
        <w:textAlignment w:val="auto"/>
        <w:rPr>
          <w:rFonts w:eastAsiaTheme="minorHAnsi" w:cs="Arial"/>
          <w:szCs w:val="22"/>
          <w:lang w:eastAsia="en-US"/>
        </w:rPr>
      </w:pPr>
      <w:r w:rsidRPr="000D3C0D">
        <w:rPr>
          <w:rFonts w:eastAsiaTheme="minorHAnsi" w:cs="Arial"/>
          <w:b/>
          <w:bCs/>
          <w:szCs w:val="22"/>
          <w:lang w:eastAsia="en-US"/>
        </w:rPr>
        <w:t>§ 8</w:t>
      </w:r>
      <w:r w:rsidRPr="000D3C0D">
        <w:rPr>
          <w:rFonts w:eastAsiaTheme="minorHAnsi" w:cs="Arial"/>
          <w:szCs w:val="22"/>
          <w:lang w:eastAsia="en-US"/>
        </w:rPr>
        <w:t xml:space="preserve"> </w:t>
      </w:r>
      <w:r w:rsidR="00190F86">
        <w:rPr>
          <w:rFonts w:eastAsiaTheme="minorHAnsi" w:cs="Arial"/>
          <w:szCs w:val="22"/>
          <w:lang w:eastAsia="en-US"/>
        </w:rPr>
        <w:tab/>
      </w:r>
      <w:r w:rsidRPr="000D3C0D">
        <w:rPr>
          <w:rFonts w:eastAsiaTheme="minorHAnsi" w:cs="Arial"/>
          <w:b/>
          <w:bCs/>
          <w:szCs w:val="22"/>
          <w:lang w:eastAsia="en-US"/>
        </w:rPr>
        <w:t>Festsetzung des Elternbeitrags</w:t>
      </w:r>
    </w:p>
    <w:p w:rsidR="00C26889" w:rsidRPr="000D3C0D" w:rsidRDefault="00C26889" w:rsidP="00190F86">
      <w:pPr>
        <w:overflowPunct/>
        <w:autoSpaceDE/>
        <w:autoSpaceDN/>
        <w:adjustRightInd/>
        <w:ind w:left="567" w:hanging="567"/>
        <w:jc w:val="both"/>
        <w:textAlignment w:val="auto"/>
        <w:rPr>
          <w:rFonts w:eastAsiaTheme="minorHAnsi" w:cs="Arial"/>
          <w:szCs w:val="22"/>
          <w:lang w:eastAsia="en-US"/>
        </w:rPr>
      </w:pPr>
    </w:p>
    <w:p w:rsidR="00C26889" w:rsidRPr="000D3C0D" w:rsidRDefault="00C26889" w:rsidP="00190F86">
      <w:pPr>
        <w:numPr>
          <w:ilvl w:val="0"/>
          <w:numId w:val="18"/>
        </w:numPr>
        <w:overflowPunct/>
        <w:autoSpaceDE/>
        <w:autoSpaceDN/>
        <w:adjustRightInd/>
        <w:ind w:left="567" w:hanging="567"/>
        <w:contextualSpacing/>
        <w:jc w:val="both"/>
        <w:textAlignment w:val="auto"/>
        <w:rPr>
          <w:rFonts w:eastAsiaTheme="minorHAnsi" w:cs="Arial"/>
          <w:szCs w:val="22"/>
          <w:lang w:eastAsia="en-US"/>
        </w:rPr>
      </w:pPr>
      <w:r w:rsidRPr="000D3C0D">
        <w:rPr>
          <w:rFonts w:eastAsiaTheme="minorHAnsi" w:cs="Arial"/>
          <w:szCs w:val="22"/>
          <w:lang w:eastAsia="en-US"/>
        </w:rPr>
        <w:t>Die Festsetzung des Elternbeitrags erfolgt durch Bescheid.</w:t>
      </w:r>
    </w:p>
    <w:p w:rsidR="00C26889" w:rsidRPr="000D3C0D" w:rsidRDefault="00C26889" w:rsidP="00190F86">
      <w:pPr>
        <w:overflowPunct/>
        <w:ind w:left="567" w:hanging="567"/>
        <w:contextualSpacing/>
        <w:jc w:val="both"/>
        <w:textAlignment w:val="auto"/>
        <w:rPr>
          <w:rFonts w:eastAsiaTheme="minorHAnsi" w:cs="Arial"/>
          <w:szCs w:val="22"/>
          <w:lang w:eastAsia="en-US"/>
        </w:rPr>
      </w:pPr>
    </w:p>
    <w:p w:rsidR="00C26889" w:rsidRPr="000D3C0D" w:rsidRDefault="00C26889" w:rsidP="00190F86">
      <w:pPr>
        <w:numPr>
          <w:ilvl w:val="0"/>
          <w:numId w:val="18"/>
        </w:numPr>
        <w:overflowPunct/>
        <w:autoSpaceDE/>
        <w:autoSpaceDN/>
        <w:adjustRightInd/>
        <w:ind w:left="567" w:hanging="567"/>
        <w:contextualSpacing/>
        <w:jc w:val="both"/>
        <w:textAlignment w:val="auto"/>
        <w:rPr>
          <w:rFonts w:eastAsiaTheme="minorHAnsi" w:cs="Arial"/>
          <w:kern w:val="2"/>
          <w:szCs w:val="22"/>
          <w:lang w:eastAsia="en-US"/>
          <w14:ligatures w14:val="standardContextual"/>
        </w:rPr>
      </w:pPr>
      <w:r w:rsidRPr="000D3C0D">
        <w:rPr>
          <w:rFonts w:eastAsiaTheme="minorHAnsi" w:cs="Arial"/>
          <w:kern w:val="2"/>
          <w:szCs w:val="22"/>
          <w:lang w:eastAsia="en-US"/>
          <w14:ligatures w14:val="standardContextual"/>
        </w:rPr>
        <w:t>Die Stadt Remscheid ist jederzeit berechtigt, die persönlichen und wirtschaftlichen Verhältnisse der Beitragspflichtigen zu überprüfen.</w:t>
      </w:r>
    </w:p>
    <w:p w:rsidR="00C26889" w:rsidRPr="000D3C0D" w:rsidRDefault="00C26889" w:rsidP="00190F86">
      <w:pPr>
        <w:overflowPunct/>
        <w:autoSpaceDE/>
        <w:autoSpaceDN/>
        <w:adjustRightInd/>
        <w:ind w:left="567" w:hanging="567"/>
        <w:contextualSpacing/>
        <w:jc w:val="both"/>
        <w:textAlignment w:val="auto"/>
        <w:rPr>
          <w:rFonts w:eastAsiaTheme="minorHAnsi" w:cs="Arial"/>
          <w:szCs w:val="22"/>
          <w:lang w:eastAsia="en-US"/>
        </w:rPr>
      </w:pPr>
    </w:p>
    <w:p w:rsidR="00C26889" w:rsidRPr="000D3C0D" w:rsidRDefault="00C26889" w:rsidP="00190F86">
      <w:pPr>
        <w:numPr>
          <w:ilvl w:val="0"/>
          <w:numId w:val="18"/>
        </w:numPr>
        <w:overflowPunct/>
        <w:autoSpaceDE/>
        <w:autoSpaceDN/>
        <w:adjustRightInd/>
        <w:ind w:left="567" w:hanging="567"/>
        <w:contextualSpacing/>
        <w:jc w:val="both"/>
        <w:textAlignment w:val="auto"/>
        <w:rPr>
          <w:rFonts w:eastAsiaTheme="minorHAnsi" w:cs="Arial"/>
          <w:kern w:val="2"/>
          <w:szCs w:val="22"/>
          <w:lang w:eastAsia="en-US"/>
          <w14:ligatures w14:val="standardContextual"/>
        </w:rPr>
      </w:pPr>
      <w:r w:rsidRPr="000D3C0D">
        <w:rPr>
          <w:rFonts w:eastAsiaTheme="minorHAnsi" w:cs="Arial"/>
          <w:szCs w:val="22"/>
          <w:lang w:eastAsia="en-US"/>
        </w:rPr>
        <w:t>Die Überprüfung einer Beitragsfestsetzung mit eventueller Nachveranlagung erfolgt, sobald die Festsetzungshindernisse beseitigt sind. Für die Nachveranlagung ist die Festsetzungsverjährungsfrist nach § 1 Absatz 3, § 12 Absatz 1 Nr. 4 b KAG NRW in Verbindung mit § 169 Absatz 2 Satz 1 Nr. 2 AO zu beachten.</w:t>
      </w:r>
    </w:p>
    <w:p w:rsidR="00C26889"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Default="00C26889">
      <w:pPr>
        <w:overflowPunct/>
        <w:autoSpaceDE/>
        <w:autoSpaceDN/>
        <w:adjustRightInd/>
        <w:textAlignment w:val="auto"/>
        <w:rPr>
          <w:rFonts w:eastAsiaTheme="minorHAnsi" w:cs="Arial"/>
          <w:szCs w:val="22"/>
          <w:lang w:eastAsia="en-US"/>
        </w:rPr>
      </w:pPr>
      <w:r>
        <w:rPr>
          <w:rFonts w:eastAsiaTheme="minorHAnsi" w:cs="Arial"/>
          <w:szCs w:val="22"/>
          <w:lang w:eastAsia="en-US"/>
        </w:rPr>
        <w:br w:type="page"/>
      </w:r>
    </w:p>
    <w:p w:rsidR="00C26889" w:rsidRPr="000D3C0D" w:rsidRDefault="00C26889" w:rsidP="00190F86">
      <w:pPr>
        <w:overflowPunct/>
        <w:autoSpaceDE/>
        <w:autoSpaceDN/>
        <w:adjustRightInd/>
        <w:ind w:left="567" w:hanging="567"/>
        <w:textAlignment w:val="auto"/>
        <w:rPr>
          <w:rFonts w:eastAsiaTheme="minorHAnsi" w:cs="Arial"/>
          <w:szCs w:val="22"/>
          <w:lang w:eastAsia="en-US"/>
        </w:rPr>
      </w:pPr>
    </w:p>
    <w:p w:rsidR="00C26889" w:rsidRPr="000D3C0D" w:rsidRDefault="00C26889" w:rsidP="00190F86">
      <w:pPr>
        <w:overflowPunct/>
        <w:ind w:left="567" w:hanging="567"/>
        <w:textAlignment w:val="auto"/>
        <w:rPr>
          <w:rFonts w:eastAsiaTheme="minorHAnsi" w:cs="Arial"/>
          <w:szCs w:val="22"/>
          <w:lang w:eastAsia="en-US"/>
        </w:rPr>
      </w:pPr>
      <w:r w:rsidRPr="000D3C0D">
        <w:rPr>
          <w:rFonts w:eastAsiaTheme="minorHAnsi" w:cs="Arial"/>
          <w:b/>
          <w:bCs/>
          <w:szCs w:val="22"/>
          <w:lang w:eastAsia="en-US"/>
        </w:rPr>
        <w:t>§ 9</w:t>
      </w:r>
      <w:r w:rsidRPr="000D3C0D">
        <w:rPr>
          <w:rFonts w:eastAsiaTheme="minorHAnsi" w:cs="Arial"/>
          <w:szCs w:val="22"/>
          <w:lang w:eastAsia="en-US"/>
        </w:rPr>
        <w:t xml:space="preserve"> </w:t>
      </w:r>
      <w:r w:rsidRPr="000D3C0D">
        <w:rPr>
          <w:rFonts w:eastAsiaTheme="minorHAnsi" w:cs="Arial"/>
          <w:b/>
          <w:bCs/>
          <w:szCs w:val="22"/>
          <w:lang w:eastAsia="en-US"/>
        </w:rPr>
        <w:t>Fälligkeit</w:t>
      </w:r>
    </w:p>
    <w:p w:rsidR="00C26889" w:rsidRPr="000D3C0D" w:rsidRDefault="00C26889" w:rsidP="00190F86">
      <w:pPr>
        <w:overflowPunct/>
        <w:ind w:left="567" w:hanging="567"/>
        <w:textAlignment w:val="auto"/>
        <w:rPr>
          <w:rFonts w:eastAsiaTheme="minorHAnsi" w:cs="Arial"/>
          <w:bCs/>
          <w:szCs w:val="22"/>
          <w:lang w:eastAsia="en-US"/>
        </w:rPr>
      </w:pPr>
    </w:p>
    <w:p w:rsidR="00C26889" w:rsidRPr="000D3C0D" w:rsidRDefault="00C26889" w:rsidP="00190F86">
      <w:pPr>
        <w:numPr>
          <w:ilvl w:val="0"/>
          <w:numId w:val="19"/>
        </w:numPr>
        <w:overflowPunct/>
        <w:autoSpaceDE/>
        <w:autoSpaceDN/>
        <w:adjustRightInd/>
        <w:ind w:left="567" w:hanging="567"/>
        <w:contextualSpacing/>
        <w:textAlignment w:val="auto"/>
        <w:rPr>
          <w:rFonts w:eastAsiaTheme="minorHAnsi" w:cs="Arial"/>
          <w:szCs w:val="22"/>
          <w:lang w:eastAsia="en-US"/>
        </w:rPr>
      </w:pPr>
      <w:r w:rsidRPr="000D3C0D">
        <w:rPr>
          <w:rFonts w:eastAsiaTheme="minorHAnsi" w:cs="Arial"/>
          <w:szCs w:val="22"/>
          <w:lang w:eastAsia="en-US"/>
        </w:rPr>
        <w:t>Der Elternbeitrag ist ab Beginn der Betreuung und Förderung monatlich im Voraus zum 01. eines jeden Monats zu leisten.</w:t>
      </w:r>
    </w:p>
    <w:p w:rsidR="00C26889" w:rsidRPr="00190F86" w:rsidRDefault="00C26889" w:rsidP="00190F86">
      <w:pPr>
        <w:overflowPunct/>
        <w:ind w:left="567" w:hanging="567"/>
        <w:textAlignment w:val="auto"/>
        <w:rPr>
          <w:rFonts w:eastAsiaTheme="minorHAnsi" w:cs="Arial"/>
          <w:bCs/>
          <w:szCs w:val="22"/>
          <w:lang w:eastAsia="en-US"/>
        </w:rPr>
      </w:pPr>
    </w:p>
    <w:p w:rsidR="00C26889" w:rsidRPr="000D3C0D" w:rsidRDefault="00C26889" w:rsidP="00190F86">
      <w:pPr>
        <w:numPr>
          <w:ilvl w:val="0"/>
          <w:numId w:val="19"/>
        </w:numPr>
        <w:overflowPunct/>
        <w:autoSpaceDE/>
        <w:autoSpaceDN/>
        <w:adjustRightInd/>
        <w:ind w:left="567" w:hanging="567"/>
        <w:contextualSpacing/>
        <w:textAlignment w:val="auto"/>
        <w:rPr>
          <w:rFonts w:eastAsiaTheme="minorHAnsi" w:cs="Arial"/>
          <w:iCs/>
          <w:szCs w:val="22"/>
          <w:lang w:eastAsia="en-US"/>
        </w:rPr>
      </w:pPr>
      <w:r w:rsidRPr="000D3C0D">
        <w:rPr>
          <w:rFonts w:eastAsiaTheme="minorHAnsi" w:cs="Arial"/>
          <w:iCs/>
          <w:szCs w:val="22"/>
          <w:lang w:eastAsia="en-US"/>
        </w:rPr>
        <w:t xml:space="preserve">Ergeben sich im Rahmen einer Nachveranlagung Beitragserstattungen oder Beitragsnachforderungen, so sind diese spätestens zum 01. des auf die Bekanntgabe des Beitragsbescheides folgenden Monats fällig. </w:t>
      </w:r>
    </w:p>
    <w:p w:rsidR="00C26889" w:rsidRPr="000D3C0D" w:rsidRDefault="00C26889" w:rsidP="00190F86">
      <w:pPr>
        <w:overflowPunct/>
        <w:autoSpaceDE/>
        <w:autoSpaceDN/>
        <w:adjustRightInd/>
        <w:ind w:left="567" w:hanging="567"/>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b/>
          <w:bCs/>
          <w:szCs w:val="22"/>
          <w:lang w:eastAsia="en-US"/>
        </w:rPr>
      </w:pPr>
      <w:r w:rsidRPr="000D3C0D">
        <w:rPr>
          <w:rFonts w:eastAsiaTheme="minorHAnsi" w:cs="Arial"/>
          <w:b/>
          <w:bCs/>
          <w:szCs w:val="22"/>
          <w:lang w:eastAsia="en-US"/>
        </w:rPr>
        <w:t>§ 10 Inkrafttreten</w:t>
      </w: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jc w:val="both"/>
        <w:textAlignment w:val="auto"/>
        <w:rPr>
          <w:rFonts w:eastAsiaTheme="minorHAnsi" w:cs="Arial"/>
          <w:szCs w:val="22"/>
          <w:lang w:eastAsia="en-US"/>
        </w:rPr>
      </w:pPr>
      <w:r w:rsidRPr="000D3C0D">
        <w:rPr>
          <w:rFonts w:eastAsiaTheme="minorHAnsi" w:cs="Arial"/>
          <w:szCs w:val="22"/>
          <w:lang w:eastAsia="en-US"/>
        </w:rPr>
        <w:t xml:space="preserve">Diese Satzung tritt am 01.08.2024 in Kraft. </w:t>
      </w:r>
      <w:r w:rsidR="00190F86">
        <w:rPr>
          <w:rFonts w:eastAsiaTheme="minorHAnsi" w:cs="Arial"/>
          <w:szCs w:val="22"/>
          <w:lang w:eastAsia="en-US"/>
        </w:rPr>
        <w:br/>
      </w:r>
      <w:r w:rsidR="00190F86">
        <w:rPr>
          <w:rFonts w:eastAsiaTheme="minorHAnsi" w:cs="Arial"/>
          <w:szCs w:val="22"/>
          <w:lang w:eastAsia="en-US"/>
        </w:rPr>
        <w:br/>
      </w:r>
      <w:r w:rsidRPr="000D3C0D">
        <w:rPr>
          <w:rFonts w:eastAsiaTheme="minorHAnsi" w:cs="Arial"/>
          <w:szCs w:val="22"/>
          <w:lang w:eastAsia="en-US"/>
        </w:rPr>
        <w:t xml:space="preserve">Gleichzeitig treten folgende Satzungen außer Kraft: </w:t>
      </w:r>
    </w:p>
    <w:p w:rsidR="00C26889" w:rsidRPr="000D3C0D" w:rsidRDefault="00C26889" w:rsidP="00C26889">
      <w:pPr>
        <w:numPr>
          <w:ilvl w:val="0"/>
          <w:numId w:val="20"/>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Satzung der Stadt Remscheid über die Erhebung von Beiträgen für die Inanspruchnahme von Kindertagespflege vom 28.06.2021,</w:t>
      </w:r>
    </w:p>
    <w:p w:rsidR="00C26889" w:rsidRPr="000D3C0D" w:rsidRDefault="00C26889" w:rsidP="00C26889">
      <w:pPr>
        <w:numPr>
          <w:ilvl w:val="0"/>
          <w:numId w:val="20"/>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Satzung der Stadt Remscheid über die Erhebung von Beiträgen für die Nutzung von Plätzen in Tageseinrichtungen für Kinder vom 28.06.2021,</w:t>
      </w:r>
    </w:p>
    <w:p w:rsidR="00C26889" w:rsidRPr="000D3C0D" w:rsidRDefault="00C26889" w:rsidP="00C26889">
      <w:pPr>
        <w:numPr>
          <w:ilvl w:val="0"/>
          <w:numId w:val="20"/>
        </w:numPr>
        <w:overflowPunct/>
        <w:autoSpaceDE/>
        <w:autoSpaceDN/>
        <w:adjustRightInd/>
        <w:spacing w:after="160" w:line="259" w:lineRule="auto"/>
        <w:contextualSpacing/>
        <w:jc w:val="both"/>
        <w:textAlignment w:val="auto"/>
        <w:rPr>
          <w:rFonts w:eastAsiaTheme="minorHAnsi" w:cs="Arial"/>
          <w:szCs w:val="22"/>
          <w:lang w:eastAsia="en-US"/>
        </w:rPr>
      </w:pPr>
      <w:r w:rsidRPr="000D3C0D">
        <w:rPr>
          <w:rFonts w:eastAsiaTheme="minorHAnsi" w:cs="Arial"/>
          <w:szCs w:val="22"/>
          <w:lang w:eastAsia="en-US"/>
        </w:rPr>
        <w:t>Satzung der Stadt Remscheid über die Erhebung von Beiträgen für die Teilnahme an außerunterrichtlichen Angeboten Offener Ganztagsschulen im Primärbereich vom 28.06.2021.</w:t>
      </w: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b/>
          <w:szCs w:val="22"/>
          <w:lang w:eastAsia="en-US"/>
        </w:rPr>
      </w:pPr>
      <w:r w:rsidRPr="000D3C0D">
        <w:rPr>
          <w:rFonts w:eastAsiaTheme="minorHAnsi" w:cs="Arial"/>
          <w:b/>
          <w:szCs w:val="22"/>
          <w:lang w:eastAsia="en-US"/>
        </w:rPr>
        <w:t xml:space="preserve">Bekanntmachungsanordnung </w:t>
      </w: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r w:rsidRPr="000D3C0D">
        <w:rPr>
          <w:rFonts w:eastAsiaTheme="minorHAnsi" w:cs="Arial"/>
          <w:szCs w:val="22"/>
          <w:lang w:eastAsia="en-US"/>
        </w:rPr>
        <w:t xml:space="preserve">Vorstehende Satzung wird hiermit öffentlich bekanntgemacht. </w:t>
      </w: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b/>
          <w:szCs w:val="22"/>
          <w:lang w:eastAsia="en-US"/>
        </w:rPr>
      </w:pPr>
      <w:r w:rsidRPr="000D3C0D">
        <w:rPr>
          <w:rFonts w:eastAsiaTheme="minorHAnsi" w:cs="Arial"/>
          <w:b/>
          <w:szCs w:val="22"/>
          <w:lang w:eastAsia="en-US"/>
        </w:rPr>
        <w:t xml:space="preserve">Hinweis </w:t>
      </w:r>
    </w:p>
    <w:p w:rsidR="00C26889" w:rsidRPr="000D3C0D" w:rsidRDefault="00C26889" w:rsidP="00C26889">
      <w:pPr>
        <w:overflowPunct/>
        <w:autoSpaceDE/>
        <w:autoSpaceDN/>
        <w:adjustRightInd/>
        <w:jc w:val="both"/>
        <w:textAlignment w:val="auto"/>
        <w:rPr>
          <w:rFonts w:eastAsiaTheme="minorHAnsi" w:cs="Arial"/>
          <w:szCs w:val="22"/>
          <w:lang w:eastAsia="en-US"/>
        </w:rPr>
      </w:pPr>
      <w:r w:rsidRPr="000D3C0D">
        <w:rPr>
          <w:rFonts w:eastAsiaTheme="minorHAnsi" w:cs="Arial"/>
          <w:szCs w:val="22"/>
          <w:lang w:eastAsia="en-US"/>
        </w:rPr>
        <w:t xml:space="preserve">Es wird darauf hingewiesen, dass eine Verletzung von Verfahrens- und Formvorschriften der </w:t>
      </w:r>
    </w:p>
    <w:p w:rsidR="00C26889" w:rsidRPr="000D3C0D" w:rsidRDefault="00C26889" w:rsidP="00C26889">
      <w:pPr>
        <w:overflowPunct/>
        <w:autoSpaceDE/>
        <w:autoSpaceDN/>
        <w:adjustRightInd/>
        <w:jc w:val="both"/>
        <w:textAlignment w:val="auto"/>
        <w:rPr>
          <w:rFonts w:eastAsiaTheme="minorHAnsi" w:cs="Arial"/>
          <w:szCs w:val="22"/>
          <w:lang w:eastAsia="en-US"/>
        </w:rPr>
      </w:pPr>
      <w:r w:rsidRPr="000D3C0D">
        <w:rPr>
          <w:rFonts w:eastAsiaTheme="minorHAnsi" w:cs="Arial"/>
          <w:szCs w:val="22"/>
          <w:lang w:eastAsia="en-US"/>
        </w:rPr>
        <w:t xml:space="preserve">Gemeindeordnung für das Land Nordrhein-Westfalen beim Zustandekommen dieser Satzung nach Ablauf von 6 Monaten seit dieser Bekanntmachung nicht mehr geltend gemacht werden kann, es sei denn </w:t>
      </w:r>
    </w:p>
    <w:p w:rsidR="00C26889" w:rsidRPr="000D3C0D" w:rsidRDefault="00C26889" w:rsidP="00C26889">
      <w:pPr>
        <w:numPr>
          <w:ilvl w:val="0"/>
          <w:numId w:val="21"/>
        </w:numPr>
        <w:overflowPunct/>
        <w:autoSpaceDE/>
        <w:autoSpaceDN/>
        <w:adjustRightInd/>
        <w:spacing w:after="160" w:line="259" w:lineRule="auto"/>
        <w:contextualSpacing/>
        <w:jc w:val="both"/>
        <w:textAlignment w:val="auto"/>
        <w:rPr>
          <w:rFonts w:eastAsiaTheme="minorHAnsi" w:cs="Arial"/>
          <w:kern w:val="2"/>
          <w:szCs w:val="22"/>
          <w:lang w:eastAsia="en-US"/>
          <w14:ligatures w14:val="standardContextual"/>
        </w:rPr>
      </w:pPr>
      <w:r w:rsidRPr="000D3C0D">
        <w:rPr>
          <w:rFonts w:eastAsiaTheme="minorHAnsi" w:cs="Arial"/>
          <w:kern w:val="2"/>
          <w:szCs w:val="22"/>
          <w:lang w:eastAsia="en-US"/>
          <w14:ligatures w14:val="standardContextual"/>
        </w:rPr>
        <w:t xml:space="preserve">eine vorgeschriebene Genehmigung fehlt, oder ein vorgeschriebenes Anzeigeverfahren wurde nicht durchgeführt, </w:t>
      </w:r>
    </w:p>
    <w:p w:rsidR="00C26889" w:rsidRPr="000D3C0D" w:rsidRDefault="00C26889" w:rsidP="00C26889">
      <w:pPr>
        <w:numPr>
          <w:ilvl w:val="0"/>
          <w:numId w:val="21"/>
        </w:numPr>
        <w:overflowPunct/>
        <w:autoSpaceDE/>
        <w:autoSpaceDN/>
        <w:adjustRightInd/>
        <w:spacing w:after="160" w:line="259" w:lineRule="auto"/>
        <w:contextualSpacing/>
        <w:jc w:val="both"/>
        <w:textAlignment w:val="auto"/>
        <w:rPr>
          <w:rFonts w:eastAsiaTheme="minorHAnsi" w:cs="Arial"/>
          <w:kern w:val="2"/>
          <w:szCs w:val="22"/>
          <w:lang w:eastAsia="en-US"/>
          <w14:ligatures w14:val="standardContextual"/>
        </w:rPr>
      </w:pPr>
      <w:r w:rsidRPr="000D3C0D">
        <w:rPr>
          <w:rFonts w:eastAsiaTheme="minorHAnsi" w:cs="Arial"/>
          <w:kern w:val="2"/>
          <w:szCs w:val="22"/>
          <w:lang w:eastAsia="en-US"/>
          <w14:ligatures w14:val="standardContextual"/>
        </w:rPr>
        <w:t>die Satzung oder</w:t>
      </w:r>
      <w:r w:rsidRPr="000D3C0D">
        <w:rPr>
          <w:rFonts w:eastAsiaTheme="minorHAnsi" w:cs="Arial"/>
          <w:b/>
          <w:kern w:val="2"/>
          <w:szCs w:val="22"/>
          <w:lang w:eastAsia="en-US"/>
          <w14:ligatures w14:val="standardContextual"/>
        </w:rPr>
        <w:t xml:space="preserve"> </w:t>
      </w:r>
      <w:r w:rsidRPr="000D3C0D">
        <w:rPr>
          <w:rFonts w:eastAsiaTheme="minorHAnsi" w:cs="Arial"/>
          <w:kern w:val="2"/>
          <w:szCs w:val="22"/>
          <w:lang w:eastAsia="en-US"/>
          <w14:ligatures w14:val="standardContextual"/>
        </w:rPr>
        <w:t xml:space="preserve">die ortsrechtliche Bestimmung ist nicht ordnungsgemäß öffentlich bekannt gemacht worden, </w:t>
      </w:r>
    </w:p>
    <w:p w:rsidR="00C26889" w:rsidRPr="000D3C0D" w:rsidRDefault="00C26889" w:rsidP="00C26889">
      <w:pPr>
        <w:numPr>
          <w:ilvl w:val="0"/>
          <w:numId w:val="21"/>
        </w:numPr>
        <w:overflowPunct/>
        <w:autoSpaceDE/>
        <w:autoSpaceDN/>
        <w:adjustRightInd/>
        <w:spacing w:after="160" w:line="259" w:lineRule="auto"/>
        <w:contextualSpacing/>
        <w:jc w:val="both"/>
        <w:textAlignment w:val="auto"/>
        <w:rPr>
          <w:rFonts w:eastAsiaTheme="minorHAnsi" w:cs="Arial"/>
          <w:kern w:val="2"/>
          <w:szCs w:val="22"/>
          <w:lang w:eastAsia="en-US"/>
          <w14:ligatures w14:val="standardContextual"/>
        </w:rPr>
      </w:pPr>
      <w:r w:rsidRPr="000D3C0D">
        <w:rPr>
          <w:rFonts w:eastAsiaTheme="minorHAnsi" w:cs="Arial"/>
          <w:kern w:val="2"/>
          <w:szCs w:val="22"/>
          <w:lang w:eastAsia="en-US"/>
          <w14:ligatures w14:val="standardContextual"/>
        </w:rPr>
        <w:t xml:space="preserve">der Oberbürgermeister hat den Ratsbeschluss vorher beanstandet oder </w:t>
      </w:r>
    </w:p>
    <w:p w:rsidR="00C26889" w:rsidRPr="000D3C0D" w:rsidRDefault="00C26889" w:rsidP="00C26889">
      <w:pPr>
        <w:numPr>
          <w:ilvl w:val="0"/>
          <w:numId w:val="21"/>
        </w:numPr>
        <w:overflowPunct/>
        <w:autoSpaceDE/>
        <w:autoSpaceDN/>
        <w:adjustRightInd/>
        <w:spacing w:after="160" w:line="259" w:lineRule="auto"/>
        <w:contextualSpacing/>
        <w:jc w:val="both"/>
        <w:textAlignment w:val="auto"/>
        <w:rPr>
          <w:rFonts w:eastAsiaTheme="minorHAnsi" w:cs="Arial"/>
          <w:kern w:val="2"/>
          <w:szCs w:val="22"/>
          <w:lang w:eastAsia="en-US"/>
          <w14:ligatures w14:val="standardContextual"/>
        </w:rPr>
      </w:pPr>
      <w:r w:rsidRPr="000D3C0D">
        <w:rPr>
          <w:rFonts w:eastAsiaTheme="minorHAnsi" w:cs="Arial"/>
          <w:kern w:val="2"/>
          <w:szCs w:val="22"/>
          <w:lang w:eastAsia="en-US"/>
          <w14:ligatures w14:val="standardContextual"/>
        </w:rPr>
        <w:t xml:space="preserve">der Form- und Verfahrensmangel ist gegenüber der Stadt Remscheid vorher gerügt und dabei die verletzte Rechtsvorschrift und die Tatsache bezeichnet worden, die den Mangel ergibt. </w:t>
      </w:r>
    </w:p>
    <w:p w:rsidR="00C26889" w:rsidRPr="000D3C0D" w:rsidRDefault="00CE4CBE" w:rsidP="00C26889">
      <w:pPr>
        <w:overflowPunct/>
        <w:autoSpaceDE/>
        <w:autoSpaceDN/>
        <w:adjustRightInd/>
        <w:jc w:val="both"/>
        <w:textAlignment w:val="auto"/>
        <w:rPr>
          <w:rFonts w:eastAsiaTheme="minorHAnsi" w:cs="Arial"/>
          <w:szCs w:val="22"/>
          <w:lang w:eastAsia="en-US"/>
        </w:rPr>
      </w:pPr>
      <w:r w:rsidRPr="007F6E96">
        <w:rPr>
          <w:noProof/>
        </w:rPr>
        <mc:AlternateContent>
          <mc:Choice Requires="wps">
            <w:drawing>
              <wp:anchor distT="0" distB="0" distL="114300" distR="114300" simplePos="0" relativeHeight="251689984" behindDoc="0" locked="0" layoutInCell="1" allowOverlap="1" wp14:anchorId="4AFAE087" wp14:editId="158481B3">
                <wp:simplePos x="0" y="0"/>
                <wp:positionH relativeFrom="margin">
                  <wp:posOffset>12065</wp:posOffset>
                </wp:positionH>
                <wp:positionV relativeFrom="margin">
                  <wp:posOffset>9054465</wp:posOffset>
                </wp:positionV>
                <wp:extent cx="1260475" cy="180340"/>
                <wp:effectExtent l="0" t="0" r="15875" b="1016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08/2024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AE087" id="_x0000_s1032" style="position:absolute;left:0;text-align:left;margin-left:.95pt;margin-top:712.95pt;width:99.25pt;height:14.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erstellt 08/2024</w:t>
                      </w:r>
                    </w:p>
                  </w:txbxContent>
                </v:textbox>
                <w10:wrap anchorx="margin" anchory="margin"/>
              </v:rect>
            </w:pict>
          </mc:Fallback>
        </mc:AlternateContent>
      </w:r>
    </w:p>
    <w:p w:rsidR="00C26889" w:rsidRPr="000D3C0D" w:rsidRDefault="00C26889" w:rsidP="00C26889">
      <w:pPr>
        <w:overflowPunct/>
        <w:autoSpaceDE/>
        <w:autoSpaceDN/>
        <w:adjustRightInd/>
        <w:jc w:val="both"/>
        <w:textAlignment w:val="auto"/>
        <w:rPr>
          <w:rFonts w:eastAsiaTheme="minorHAnsi" w:cs="Arial"/>
          <w:szCs w:val="22"/>
          <w:lang w:eastAsia="en-US"/>
        </w:rPr>
      </w:pPr>
      <w:r w:rsidRPr="000D3C0D">
        <w:rPr>
          <w:rFonts w:eastAsiaTheme="minorHAnsi" w:cs="Arial"/>
          <w:szCs w:val="22"/>
          <w:lang w:eastAsia="en-US"/>
        </w:rPr>
        <w:t xml:space="preserve">Remscheid, den 22.04.2024 </w:t>
      </w: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r w:rsidRPr="000D3C0D">
        <w:rPr>
          <w:rFonts w:eastAsiaTheme="minorHAnsi" w:cs="Arial"/>
          <w:szCs w:val="22"/>
          <w:lang w:eastAsia="en-US"/>
        </w:rPr>
        <w:t>gez.</w:t>
      </w:r>
    </w:p>
    <w:p w:rsidR="00C26889" w:rsidRPr="000D3C0D" w:rsidRDefault="00C26889" w:rsidP="00C26889">
      <w:pPr>
        <w:overflowPunct/>
        <w:autoSpaceDE/>
        <w:autoSpaceDN/>
        <w:adjustRightInd/>
        <w:jc w:val="both"/>
        <w:textAlignment w:val="auto"/>
        <w:rPr>
          <w:rFonts w:eastAsiaTheme="minorHAnsi" w:cs="Arial"/>
          <w:szCs w:val="22"/>
          <w:lang w:eastAsia="en-US"/>
        </w:rPr>
      </w:pPr>
    </w:p>
    <w:p w:rsidR="00C26889" w:rsidRPr="000D3C0D" w:rsidRDefault="00C26889" w:rsidP="00C26889">
      <w:pPr>
        <w:overflowPunct/>
        <w:autoSpaceDE/>
        <w:autoSpaceDN/>
        <w:adjustRightInd/>
        <w:jc w:val="both"/>
        <w:textAlignment w:val="auto"/>
        <w:rPr>
          <w:rFonts w:eastAsiaTheme="minorHAnsi" w:cs="Arial"/>
          <w:szCs w:val="22"/>
          <w:lang w:eastAsia="en-US"/>
        </w:rPr>
      </w:pPr>
      <w:r w:rsidRPr="000D3C0D">
        <w:rPr>
          <w:rFonts w:eastAsiaTheme="minorHAnsi" w:cs="Arial"/>
          <w:szCs w:val="22"/>
          <w:lang w:eastAsia="en-US"/>
        </w:rPr>
        <w:t xml:space="preserve">Mast-Weisz </w:t>
      </w:r>
    </w:p>
    <w:p w:rsidR="00C26889" w:rsidRPr="000D3C0D" w:rsidRDefault="00C26889" w:rsidP="00C26889">
      <w:pPr>
        <w:overflowPunct/>
        <w:autoSpaceDE/>
        <w:autoSpaceDN/>
        <w:adjustRightInd/>
        <w:jc w:val="both"/>
        <w:textAlignment w:val="auto"/>
        <w:rPr>
          <w:rFonts w:eastAsiaTheme="minorHAnsi" w:cs="Arial"/>
          <w:szCs w:val="22"/>
          <w:lang w:eastAsia="en-US"/>
        </w:rPr>
      </w:pPr>
      <w:r w:rsidRPr="000D3C0D">
        <w:rPr>
          <w:rFonts w:eastAsiaTheme="minorHAnsi" w:cs="Arial"/>
          <w:szCs w:val="22"/>
          <w:lang w:eastAsia="en-US"/>
        </w:rPr>
        <w:t>Oberbürgermeister</w:t>
      </w:r>
    </w:p>
    <w:p w:rsidR="00C26889" w:rsidRDefault="00C26889" w:rsidP="00492C55"/>
    <w:p w:rsidR="00C26889" w:rsidRDefault="00C26889" w:rsidP="00492C55"/>
    <w:p w:rsidR="00C26889" w:rsidRDefault="00C26889" w:rsidP="00492C55"/>
    <w:p w:rsidR="00C26889" w:rsidRDefault="00C26889" w:rsidP="00492C55"/>
    <w:p w:rsidR="00C26889" w:rsidRPr="00C26889" w:rsidRDefault="00C26889" w:rsidP="00C26889">
      <w:pPr>
        <w:tabs>
          <w:tab w:val="left" w:pos="5387"/>
        </w:tabs>
        <w:rPr>
          <w:rFonts w:cs="Arial"/>
          <w:b/>
          <w:sz w:val="24"/>
          <w:szCs w:val="24"/>
          <w:u w:val="single"/>
          <w:lang w:val="it-IT"/>
        </w:rPr>
      </w:pPr>
      <w:proofErr w:type="spellStart"/>
      <w:r w:rsidRPr="00C26889">
        <w:rPr>
          <w:rFonts w:cs="Arial"/>
          <w:b/>
          <w:sz w:val="24"/>
          <w:szCs w:val="24"/>
          <w:u w:val="single"/>
          <w:lang w:val="it-IT"/>
        </w:rPr>
        <w:t>Anlage</w:t>
      </w:r>
      <w:proofErr w:type="spellEnd"/>
      <w:r w:rsidRPr="00C26889">
        <w:rPr>
          <w:rFonts w:cs="Arial"/>
          <w:b/>
          <w:sz w:val="24"/>
          <w:szCs w:val="24"/>
          <w:u w:val="single"/>
          <w:lang w:val="it-IT"/>
        </w:rPr>
        <w:t xml:space="preserve"> 1 </w:t>
      </w:r>
      <w:proofErr w:type="spellStart"/>
      <w:r w:rsidRPr="00C26889">
        <w:rPr>
          <w:rFonts w:cs="Arial"/>
          <w:b/>
          <w:sz w:val="24"/>
          <w:szCs w:val="24"/>
          <w:u w:val="single"/>
          <w:lang w:val="it-IT"/>
        </w:rPr>
        <w:t>gemäß</w:t>
      </w:r>
      <w:proofErr w:type="spellEnd"/>
      <w:r w:rsidRPr="00C26889">
        <w:rPr>
          <w:rFonts w:cs="Arial"/>
          <w:b/>
          <w:sz w:val="24"/>
          <w:szCs w:val="24"/>
          <w:u w:val="single"/>
          <w:lang w:val="it-IT"/>
        </w:rPr>
        <w:t xml:space="preserve"> § 4 </w:t>
      </w:r>
      <w:proofErr w:type="spellStart"/>
      <w:r w:rsidRPr="00C26889">
        <w:rPr>
          <w:rFonts w:cs="Arial"/>
          <w:b/>
          <w:sz w:val="24"/>
          <w:szCs w:val="24"/>
          <w:u w:val="single"/>
          <w:lang w:val="it-IT"/>
        </w:rPr>
        <w:t>der</w:t>
      </w:r>
      <w:proofErr w:type="spellEnd"/>
      <w:r w:rsidRPr="00C26889">
        <w:rPr>
          <w:rFonts w:cs="Arial"/>
          <w:b/>
          <w:sz w:val="24"/>
          <w:szCs w:val="24"/>
          <w:u w:val="single"/>
          <w:lang w:val="it-IT"/>
        </w:rPr>
        <w:t xml:space="preserve"> </w:t>
      </w:r>
      <w:proofErr w:type="spellStart"/>
      <w:r w:rsidRPr="00C26889">
        <w:rPr>
          <w:rFonts w:cs="Arial"/>
          <w:b/>
          <w:sz w:val="24"/>
          <w:szCs w:val="24"/>
          <w:u w:val="single"/>
          <w:lang w:val="it-IT"/>
        </w:rPr>
        <w:t>Elternbeitragssatzung</w:t>
      </w:r>
      <w:proofErr w:type="spellEnd"/>
    </w:p>
    <w:p w:rsidR="00C26889" w:rsidRPr="00C26889" w:rsidRDefault="00C26889" w:rsidP="00C26889">
      <w:pPr>
        <w:overflowPunct/>
        <w:autoSpaceDE/>
        <w:autoSpaceDN/>
        <w:adjustRightInd/>
        <w:textAlignment w:val="auto"/>
        <w:rPr>
          <w:rFonts w:cs="Arial"/>
          <w:sz w:val="24"/>
          <w:szCs w:val="24"/>
        </w:rPr>
      </w:pPr>
    </w:p>
    <w:p w:rsidR="00C26889" w:rsidRPr="00C26889" w:rsidRDefault="00C26889" w:rsidP="00C26889">
      <w:pPr>
        <w:overflowPunct/>
        <w:autoSpaceDE/>
        <w:autoSpaceDN/>
        <w:adjustRightInd/>
        <w:jc w:val="both"/>
        <w:textAlignment w:val="auto"/>
        <w:rPr>
          <w:rFonts w:cs="Arial"/>
          <w:sz w:val="24"/>
          <w:szCs w:val="24"/>
        </w:rPr>
      </w:pPr>
      <w:r w:rsidRPr="00C26889">
        <w:rPr>
          <w:rFonts w:cs="Arial"/>
          <w:sz w:val="24"/>
          <w:szCs w:val="24"/>
        </w:rPr>
        <w:t xml:space="preserve">Beitragstabelle für die Inanspruchnahme von Kindertagespflege </w:t>
      </w:r>
    </w:p>
    <w:p w:rsidR="00C26889" w:rsidRPr="00C26889" w:rsidRDefault="00C26889" w:rsidP="00C26889">
      <w:pPr>
        <w:overflowPunct/>
        <w:autoSpaceDE/>
        <w:autoSpaceDN/>
        <w:adjustRightInd/>
        <w:jc w:val="both"/>
        <w:textAlignment w:val="auto"/>
        <w:rPr>
          <w:rFonts w:cs="Arial"/>
          <w:sz w:val="24"/>
          <w:szCs w:val="24"/>
        </w:rPr>
      </w:pPr>
      <w:r w:rsidRPr="00C26889">
        <w:rPr>
          <w:rFonts w:cs="Arial"/>
          <w:sz w:val="24"/>
          <w:szCs w:val="24"/>
        </w:rPr>
        <w:t>(gültig vom 01.08.202</w:t>
      </w:r>
      <w:r w:rsidR="00081893">
        <w:rPr>
          <w:rFonts w:cs="Arial"/>
          <w:sz w:val="24"/>
          <w:szCs w:val="24"/>
        </w:rPr>
        <w:t>5 bis 31.07.2026</w:t>
      </w:r>
      <w:r w:rsidRPr="00C26889">
        <w:rPr>
          <w:rFonts w:cs="Arial"/>
          <w:sz w:val="24"/>
          <w:szCs w:val="24"/>
        </w:rPr>
        <w:t>)</w:t>
      </w:r>
    </w:p>
    <w:p w:rsidR="00C26889" w:rsidRDefault="00C26889" w:rsidP="00C26889">
      <w:pPr>
        <w:overflowPunct/>
        <w:autoSpaceDE/>
        <w:autoSpaceDN/>
        <w:adjustRightInd/>
        <w:textAlignment w:val="auto"/>
        <w:rPr>
          <w:rFonts w:cs="Arial"/>
          <w:bCs/>
          <w:szCs w:val="22"/>
        </w:rPr>
      </w:pPr>
    </w:p>
    <w:p w:rsidR="00081893" w:rsidRDefault="00081893" w:rsidP="00081893">
      <w:pPr>
        <w:spacing w:line="200" w:lineRule="exact"/>
        <w:rPr>
          <w:sz w:val="20"/>
        </w:rPr>
      </w:pPr>
    </w:p>
    <w:p w:rsidR="001341E1" w:rsidRPr="001341E1" w:rsidRDefault="001341E1" w:rsidP="001341E1">
      <w:pPr>
        <w:overflowPunct/>
        <w:autoSpaceDE/>
        <w:autoSpaceDN/>
        <w:adjustRightInd/>
        <w:textAlignment w:val="auto"/>
        <w:rPr>
          <w:rFonts w:cs="Arial"/>
          <w:bCs/>
          <w:sz w:val="24"/>
          <w:szCs w:val="24"/>
        </w:rPr>
      </w:pPr>
    </w:p>
    <w:tbl>
      <w:tblPr>
        <w:tblW w:w="9655" w:type="dxa"/>
        <w:jc w:val="center"/>
        <w:tblBorders>
          <w:top w:val="single" w:sz="6" w:space="0" w:color="000000"/>
          <w:left w:val="single" w:sz="6" w:space="0" w:color="000000"/>
          <w:bottom w:val="single" w:sz="6" w:space="0" w:color="000000"/>
          <w:right w:val="single" w:sz="6" w:space="0" w:color="000000"/>
          <w:insideH w:val="nil"/>
          <w:insideV w:val="nil"/>
        </w:tblBorders>
        <w:shd w:val="pct50" w:color="000000" w:fill="FFFFFF"/>
        <w:tblCellMar>
          <w:left w:w="70" w:type="dxa"/>
          <w:right w:w="70" w:type="dxa"/>
        </w:tblCellMar>
        <w:tblLook w:val="00A0" w:firstRow="1" w:lastRow="0" w:firstColumn="1" w:lastColumn="0" w:noHBand="0" w:noVBand="0"/>
      </w:tblPr>
      <w:tblGrid>
        <w:gridCol w:w="3052"/>
        <w:gridCol w:w="2109"/>
        <w:gridCol w:w="2384"/>
        <w:gridCol w:w="2110"/>
      </w:tblGrid>
      <w:tr w:rsidR="001341E1" w:rsidRPr="001341E1" w:rsidTr="00C668D1">
        <w:trPr>
          <w:trHeight w:val="1249"/>
          <w:jc w:val="center"/>
        </w:trPr>
        <w:tc>
          <w:tcPr>
            <w:tcW w:w="3052" w:type="dxa"/>
            <w:tcBorders>
              <w:top w:val="thinThickThinSmallGap" w:sz="24" w:space="0" w:color="auto"/>
              <w:left w:val="thinThickThinSmallGap" w:sz="24" w:space="0" w:color="auto"/>
              <w:bottom w:val="single" w:sz="12" w:space="0" w:color="000000"/>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p>
          <w:p w:rsidR="001341E1" w:rsidRPr="001341E1" w:rsidRDefault="001341E1" w:rsidP="001341E1">
            <w:pPr>
              <w:overflowPunct/>
              <w:autoSpaceDE/>
              <w:autoSpaceDN/>
              <w:adjustRightInd/>
              <w:textAlignment w:val="auto"/>
              <w:rPr>
                <w:rFonts w:cs="Arial"/>
                <w:bCs/>
                <w:sz w:val="24"/>
                <w:szCs w:val="24"/>
              </w:rPr>
            </w:pPr>
          </w:p>
          <w:p w:rsidR="001341E1" w:rsidRPr="001341E1" w:rsidRDefault="001341E1" w:rsidP="001341E1">
            <w:pPr>
              <w:overflowPunct/>
              <w:autoSpaceDE/>
              <w:autoSpaceDN/>
              <w:adjustRightInd/>
              <w:textAlignment w:val="auto"/>
              <w:rPr>
                <w:rFonts w:cs="Arial"/>
                <w:bCs/>
                <w:sz w:val="24"/>
                <w:szCs w:val="24"/>
              </w:rPr>
            </w:pPr>
            <w:r w:rsidRPr="001341E1">
              <w:rPr>
                <w:rFonts w:cs="Arial"/>
                <w:bCs/>
                <w:sz w:val="24"/>
                <w:szCs w:val="24"/>
              </w:rPr>
              <w:t>Beitragsstufe bei einem Jahresbruttoeinkommen</w:t>
            </w:r>
          </w:p>
        </w:tc>
        <w:tc>
          <w:tcPr>
            <w:tcW w:w="2109" w:type="dxa"/>
            <w:tcBorders>
              <w:top w:val="thinThickThinSmallGap" w:sz="24" w:space="0" w:color="auto"/>
              <w:left w:val="single" w:sz="12" w:space="0" w:color="000000"/>
              <w:bottom w:val="single" w:sz="12" w:space="0" w:color="000000"/>
              <w:right w:val="double" w:sz="4" w:space="0" w:color="auto"/>
            </w:tcBorders>
            <w:shd w:val="pct25" w:color="000000" w:fill="FFFFFF"/>
          </w:tcPr>
          <w:p w:rsidR="001341E1" w:rsidRPr="001341E1" w:rsidRDefault="001341E1" w:rsidP="001341E1">
            <w:pPr>
              <w:overflowPunct/>
              <w:autoSpaceDE/>
              <w:autoSpaceDN/>
              <w:adjustRightInd/>
              <w:jc w:val="center"/>
              <w:textAlignment w:val="auto"/>
              <w:rPr>
                <w:rFonts w:cs="Arial"/>
                <w:bCs/>
                <w:sz w:val="24"/>
                <w:szCs w:val="24"/>
              </w:rPr>
            </w:pP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bis zu 25 Stunden wöchentliche Betreuungszeit</w:t>
            </w: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 Betrag mtl. )</w:t>
            </w:r>
          </w:p>
        </w:tc>
        <w:tc>
          <w:tcPr>
            <w:tcW w:w="2384" w:type="dxa"/>
            <w:tcBorders>
              <w:top w:val="thinThickThinSmallGap" w:sz="24" w:space="0" w:color="auto"/>
              <w:left w:val="double" w:sz="4" w:space="0" w:color="auto"/>
              <w:bottom w:val="single" w:sz="12" w:space="0" w:color="000000"/>
              <w:right w:val="double" w:sz="4" w:space="0" w:color="auto"/>
            </w:tcBorders>
            <w:shd w:val="pct25" w:color="000000" w:fill="FFFFFF"/>
          </w:tcPr>
          <w:p w:rsidR="001341E1" w:rsidRPr="001341E1" w:rsidRDefault="001341E1" w:rsidP="001341E1">
            <w:pPr>
              <w:overflowPunct/>
              <w:autoSpaceDE/>
              <w:autoSpaceDN/>
              <w:adjustRightInd/>
              <w:jc w:val="center"/>
              <w:textAlignment w:val="auto"/>
              <w:rPr>
                <w:rFonts w:cs="Arial"/>
                <w:bCs/>
                <w:sz w:val="24"/>
                <w:szCs w:val="24"/>
              </w:rPr>
            </w:pP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bis zu 35 Stunden wöchentliche Betreuungszeit</w:t>
            </w: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 Betrag mtl. )</w:t>
            </w:r>
          </w:p>
        </w:tc>
        <w:tc>
          <w:tcPr>
            <w:tcW w:w="2110" w:type="dxa"/>
            <w:tcBorders>
              <w:top w:val="thinThickThinSmallGap" w:sz="24" w:space="0" w:color="auto"/>
              <w:left w:val="double" w:sz="4" w:space="0" w:color="auto"/>
              <w:bottom w:val="single" w:sz="12" w:space="0" w:color="000000"/>
              <w:right w:val="thinThickThinSmallGap" w:sz="24" w:space="0" w:color="auto"/>
            </w:tcBorders>
            <w:shd w:val="pct25" w:color="000000" w:fill="FFFFFF"/>
          </w:tcPr>
          <w:p w:rsidR="001341E1" w:rsidRPr="001341E1" w:rsidRDefault="001341E1" w:rsidP="001341E1">
            <w:pPr>
              <w:overflowPunct/>
              <w:autoSpaceDE/>
              <w:autoSpaceDN/>
              <w:adjustRightInd/>
              <w:jc w:val="center"/>
              <w:textAlignment w:val="auto"/>
              <w:rPr>
                <w:rFonts w:cs="Arial"/>
                <w:bCs/>
                <w:sz w:val="24"/>
                <w:szCs w:val="24"/>
              </w:rPr>
            </w:pP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bis zu 45 Stunden wöchentliche Betreuungszeit</w:t>
            </w: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 Betrag mtl. )</w:t>
            </w:r>
          </w:p>
        </w:tc>
      </w:tr>
      <w:tr w:rsidR="001341E1" w:rsidRPr="001341E1" w:rsidTr="00C668D1">
        <w:trPr>
          <w:trHeight w:val="1542"/>
          <w:jc w:val="center"/>
        </w:trPr>
        <w:tc>
          <w:tcPr>
            <w:tcW w:w="3052" w:type="dxa"/>
            <w:tcBorders>
              <w:top w:val="single" w:sz="12" w:space="0" w:color="000000"/>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 xml:space="preserve">bis einschließlich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25.000,00 €</w:t>
            </w:r>
          </w:p>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und Bezug von</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 xml:space="preserve">SGB II - Leistungen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 xml:space="preserve">SGB XII - Leistungen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Asyl - Leistungen</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Wohngeld</w:t>
            </w:r>
          </w:p>
          <w:p w:rsidR="001341E1" w:rsidRPr="001341E1" w:rsidRDefault="001341E1" w:rsidP="001341E1">
            <w:pPr>
              <w:overflowPunct/>
              <w:autoSpaceDE/>
              <w:autoSpaceDN/>
              <w:adjustRightInd/>
              <w:jc w:val="right"/>
              <w:textAlignment w:val="auto"/>
              <w:rPr>
                <w:rFonts w:cs="Arial"/>
                <w:b/>
                <w:bCs/>
                <w:sz w:val="24"/>
                <w:szCs w:val="24"/>
              </w:rPr>
            </w:pPr>
            <w:r w:rsidRPr="001341E1">
              <w:rPr>
                <w:rFonts w:cs="Arial"/>
                <w:sz w:val="24"/>
                <w:szCs w:val="24"/>
              </w:rPr>
              <w:t xml:space="preserve">Kinderzuschlag </w:t>
            </w:r>
          </w:p>
        </w:tc>
        <w:tc>
          <w:tcPr>
            <w:tcW w:w="2109" w:type="dxa"/>
            <w:tcBorders>
              <w:top w:val="single" w:sz="12" w:space="0" w:color="000000"/>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0,00 </w:t>
            </w:r>
            <w:r w:rsidRPr="001341E1">
              <w:rPr>
                <w:rFonts w:cs="Arial"/>
                <w:sz w:val="24"/>
                <w:szCs w:val="24"/>
              </w:rPr>
              <w:t>€</w:t>
            </w:r>
          </w:p>
        </w:tc>
        <w:tc>
          <w:tcPr>
            <w:tcW w:w="2384" w:type="dxa"/>
            <w:tcBorders>
              <w:top w:val="single" w:sz="12" w:space="0" w:color="000000"/>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0,00 </w:t>
            </w:r>
            <w:r w:rsidRPr="001341E1">
              <w:rPr>
                <w:rFonts w:cs="Arial"/>
                <w:sz w:val="24"/>
                <w:szCs w:val="24"/>
              </w:rPr>
              <w:t>€</w:t>
            </w:r>
          </w:p>
        </w:tc>
        <w:tc>
          <w:tcPr>
            <w:tcW w:w="2110" w:type="dxa"/>
            <w:tcBorders>
              <w:top w:val="single" w:sz="12" w:space="0" w:color="000000"/>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0,00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27.500,00 €</w:t>
            </w:r>
          </w:p>
        </w:tc>
        <w:tc>
          <w:tcPr>
            <w:tcW w:w="2109"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28,00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31,00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56,00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39.000,00 €</w:t>
            </w:r>
          </w:p>
        </w:tc>
        <w:tc>
          <w:tcPr>
            <w:tcW w:w="2109"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54,00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58,00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87,00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51.500,00 €</w:t>
            </w:r>
          </w:p>
        </w:tc>
        <w:tc>
          <w:tcPr>
            <w:tcW w:w="2109"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82,00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89,00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144,00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64.000,00 €</w:t>
            </w:r>
          </w:p>
        </w:tc>
        <w:tc>
          <w:tcPr>
            <w:tcW w:w="2109"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133,00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144,00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222,00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78.000,00 €</w:t>
            </w:r>
          </w:p>
        </w:tc>
        <w:tc>
          <w:tcPr>
            <w:tcW w:w="2109"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171,00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192,00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294,00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91.500,00 €</w:t>
            </w:r>
          </w:p>
        </w:tc>
        <w:tc>
          <w:tcPr>
            <w:tcW w:w="2109"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210,00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226,00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333,00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105.000,00 €</w:t>
            </w:r>
          </w:p>
        </w:tc>
        <w:tc>
          <w:tcPr>
            <w:tcW w:w="2109"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272,00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288,00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393,00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thinThickThinSmallGap" w:sz="2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lang w:val="it-IT"/>
              </w:rPr>
            </w:pPr>
            <w:proofErr w:type="spellStart"/>
            <w:r w:rsidRPr="001341E1">
              <w:rPr>
                <w:rFonts w:cs="Arial"/>
                <w:bCs/>
                <w:i/>
                <w:iCs/>
                <w:sz w:val="24"/>
                <w:szCs w:val="24"/>
                <w:lang w:val="it-IT"/>
              </w:rPr>
              <w:t>über</w:t>
            </w:r>
            <w:proofErr w:type="spellEnd"/>
          </w:p>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105.000,00 </w:t>
            </w:r>
            <w:r w:rsidRPr="001341E1">
              <w:rPr>
                <w:rFonts w:cs="Arial"/>
                <w:sz w:val="24"/>
                <w:szCs w:val="24"/>
              </w:rPr>
              <w:t>€</w:t>
            </w:r>
          </w:p>
        </w:tc>
        <w:tc>
          <w:tcPr>
            <w:tcW w:w="2109" w:type="dxa"/>
            <w:tcBorders>
              <w:top w:val="double" w:sz="4" w:space="0" w:color="auto"/>
              <w:left w:val="single" w:sz="12" w:space="0" w:color="000000"/>
              <w:bottom w:val="thinThickThinSmallGap" w:sz="2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310,00 </w:t>
            </w:r>
            <w:r w:rsidRPr="001341E1">
              <w:rPr>
                <w:rFonts w:cs="Arial"/>
                <w:sz w:val="24"/>
                <w:szCs w:val="24"/>
              </w:rPr>
              <w:t>€</w:t>
            </w:r>
          </w:p>
        </w:tc>
        <w:tc>
          <w:tcPr>
            <w:tcW w:w="2384" w:type="dxa"/>
            <w:tcBorders>
              <w:top w:val="double" w:sz="4" w:space="0" w:color="auto"/>
              <w:left w:val="double" w:sz="4" w:space="0" w:color="auto"/>
              <w:bottom w:val="thinThickThinSmallGap" w:sz="2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328,00 </w:t>
            </w:r>
            <w:r w:rsidRPr="001341E1">
              <w:rPr>
                <w:rFonts w:cs="Arial"/>
                <w:sz w:val="24"/>
                <w:szCs w:val="24"/>
              </w:rPr>
              <w:t>€</w:t>
            </w:r>
          </w:p>
        </w:tc>
        <w:tc>
          <w:tcPr>
            <w:tcW w:w="2110" w:type="dxa"/>
            <w:tcBorders>
              <w:top w:val="double" w:sz="4" w:space="0" w:color="auto"/>
              <w:left w:val="double" w:sz="4" w:space="0" w:color="auto"/>
              <w:bottom w:val="thinThickThinSmallGap" w:sz="2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419,00 </w:t>
            </w:r>
            <w:r w:rsidRPr="001341E1">
              <w:rPr>
                <w:rFonts w:cs="Arial"/>
                <w:sz w:val="24"/>
                <w:szCs w:val="24"/>
              </w:rPr>
              <w:t>€</w:t>
            </w:r>
          </w:p>
        </w:tc>
      </w:tr>
    </w:tbl>
    <w:p w:rsidR="001341E1" w:rsidRPr="001341E1" w:rsidRDefault="001341E1" w:rsidP="001341E1">
      <w:pPr>
        <w:overflowPunct/>
        <w:autoSpaceDE/>
        <w:autoSpaceDN/>
        <w:adjustRightInd/>
        <w:textAlignment w:val="auto"/>
        <w:rPr>
          <w:rFonts w:cs="Arial"/>
          <w:sz w:val="24"/>
          <w:szCs w:val="24"/>
          <w:lang w:val="it-IT"/>
        </w:rPr>
      </w:pPr>
    </w:p>
    <w:p w:rsidR="001341E1" w:rsidRPr="001341E1" w:rsidRDefault="001341E1" w:rsidP="001341E1">
      <w:pPr>
        <w:overflowPunct/>
        <w:autoSpaceDE/>
        <w:autoSpaceDN/>
        <w:adjustRightInd/>
        <w:textAlignment w:val="auto"/>
        <w:rPr>
          <w:rFonts w:cs="Arial"/>
          <w:sz w:val="24"/>
          <w:szCs w:val="24"/>
          <w:lang w:val="it-IT"/>
        </w:rPr>
      </w:pPr>
    </w:p>
    <w:p w:rsidR="00081893" w:rsidRPr="00C26889" w:rsidRDefault="00081893" w:rsidP="00C26889">
      <w:pPr>
        <w:overflowPunct/>
        <w:autoSpaceDE/>
        <w:autoSpaceDN/>
        <w:adjustRightInd/>
        <w:textAlignment w:val="auto"/>
        <w:rPr>
          <w:rFonts w:cs="Arial"/>
          <w:bCs/>
          <w:szCs w:val="22"/>
        </w:rPr>
      </w:pPr>
    </w:p>
    <w:p w:rsidR="00C26889" w:rsidRPr="00C26889" w:rsidRDefault="00CE4CBE" w:rsidP="00C26889">
      <w:pPr>
        <w:overflowPunct/>
        <w:autoSpaceDE/>
        <w:autoSpaceDN/>
        <w:adjustRightInd/>
        <w:textAlignment w:val="auto"/>
        <w:rPr>
          <w:rFonts w:cs="Arial"/>
          <w:szCs w:val="22"/>
          <w:lang w:val="it-IT"/>
        </w:rPr>
      </w:pPr>
      <w:r w:rsidRPr="007F6E96">
        <w:rPr>
          <w:noProof/>
        </w:rPr>
        <mc:AlternateContent>
          <mc:Choice Requires="wps">
            <w:drawing>
              <wp:anchor distT="0" distB="0" distL="114300" distR="114300" simplePos="0" relativeHeight="251687936" behindDoc="0" locked="0" layoutInCell="1" allowOverlap="1" wp14:anchorId="6F87D60D" wp14:editId="492BAE87">
                <wp:simplePos x="0" y="0"/>
                <wp:positionH relativeFrom="margin">
                  <wp:posOffset>4852035</wp:posOffset>
                </wp:positionH>
                <wp:positionV relativeFrom="margin">
                  <wp:posOffset>8997315</wp:posOffset>
                </wp:positionV>
                <wp:extent cx="1260475" cy="180340"/>
                <wp:effectExtent l="0" t="0" r="1587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7D60D" id="_x0000_s1033" style="position:absolute;margin-left:382.05pt;margin-top:708.45pt;width:99.25pt;height:14.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v:textbox>
                <w10:wrap anchorx="margin" anchory="margin"/>
              </v:rect>
            </w:pict>
          </mc:Fallback>
        </mc:AlternateContent>
      </w: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rPr>
      </w:pPr>
    </w:p>
    <w:p w:rsidR="00C26889" w:rsidRDefault="00C26889" w:rsidP="00C26889">
      <w:pPr>
        <w:overflowPunct/>
        <w:autoSpaceDE/>
        <w:autoSpaceDN/>
        <w:adjustRightInd/>
        <w:textAlignment w:val="auto"/>
        <w:rPr>
          <w:rFonts w:cs="Arial"/>
          <w:szCs w:val="22"/>
          <w:lang w:val="it-IT"/>
        </w:rPr>
      </w:pPr>
    </w:p>
    <w:p w:rsidR="00081893" w:rsidRPr="00C26889" w:rsidRDefault="00081893"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tabs>
          <w:tab w:val="left" w:pos="5387"/>
        </w:tabs>
        <w:rPr>
          <w:rFonts w:cs="Arial"/>
          <w:b/>
          <w:sz w:val="24"/>
          <w:szCs w:val="24"/>
          <w:u w:val="single"/>
          <w:lang w:val="it-IT"/>
        </w:rPr>
      </w:pPr>
      <w:proofErr w:type="spellStart"/>
      <w:r w:rsidRPr="00C26889">
        <w:rPr>
          <w:rFonts w:cs="Arial"/>
          <w:b/>
          <w:sz w:val="24"/>
          <w:szCs w:val="24"/>
          <w:u w:val="single"/>
          <w:lang w:val="it-IT"/>
        </w:rPr>
        <w:t>Anlage</w:t>
      </w:r>
      <w:proofErr w:type="spellEnd"/>
      <w:r w:rsidRPr="00C26889">
        <w:rPr>
          <w:rFonts w:cs="Arial"/>
          <w:b/>
          <w:sz w:val="24"/>
          <w:szCs w:val="24"/>
          <w:u w:val="single"/>
          <w:lang w:val="it-IT"/>
        </w:rPr>
        <w:t xml:space="preserve"> 1 </w:t>
      </w:r>
      <w:proofErr w:type="spellStart"/>
      <w:r w:rsidRPr="00C26889">
        <w:rPr>
          <w:rFonts w:cs="Arial"/>
          <w:b/>
          <w:sz w:val="24"/>
          <w:szCs w:val="24"/>
          <w:u w:val="single"/>
          <w:lang w:val="it-IT"/>
        </w:rPr>
        <w:t>gemäß</w:t>
      </w:r>
      <w:proofErr w:type="spellEnd"/>
      <w:r w:rsidRPr="00C26889">
        <w:rPr>
          <w:rFonts w:cs="Arial"/>
          <w:b/>
          <w:sz w:val="24"/>
          <w:szCs w:val="24"/>
          <w:u w:val="single"/>
          <w:lang w:val="it-IT"/>
        </w:rPr>
        <w:t xml:space="preserve"> § 4 </w:t>
      </w:r>
      <w:proofErr w:type="spellStart"/>
      <w:r w:rsidRPr="00C26889">
        <w:rPr>
          <w:rFonts w:cs="Arial"/>
          <w:b/>
          <w:sz w:val="24"/>
          <w:szCs w:val="24"/>
          <w:u w:val="single"/>
          <w:lang w:val="it-IT"/>
        </w:rPr>
        <w:t>der</w:t>
      </w:r>
      <w:proofErr w:type="spellEnd"/>
      <w:r w:rsidRPr="00C26889">
        <w:rPr>
          <w:rFonts w:cs="Arial"/>
          <w:b/>
          <w:sz w:val="24"/>
          <w:szCs w:val="24"/>
          <w:u w:val="single"/>
          <w:lang w:val="it-IT"/>
        </w:rPr>
        <w:t xml:space="preserve"> </w:t>
      </w:r>
      <w:proofErr w:type="spellStart"/>
      <w:r w:rsidRPr="00C26889">
        <w:rPr>
          <w:rFonts w:cs="Arial"/>
          <w:b/>
          <w:sz w:val="24"/>
          <w:szCs w:val="24"/>
          <w:u w:val="single"/>
          <w:lang w:val="it-IT"/>
        </w:rPr>
        <w:t>Elternbeitragssatzung</w:t>
      </w:r>
      <w:proofErr w:type="spellEnd"/>
    </w:p>
    <w:p w:rsidR="00C26889" w:rsidRPr="00C26889" w:rsidRDefault="00C26889" w:rsidP="00C26889">
      <w:pPr>
        <w:overflowPunct/>
        <w:autoSpaceDE/>
        <w:autoSpaceDN/>
        <w:adjustRightInd/>
        <w:textAlignment w:val="auto"/>
        <w:rPr>
          <w:rFonts w:cs="Arial"/>
          <w:sz w:val="24"/>
          <w:szCs w:val="24"/>
          <w:lang w:val="it-IT"/>
        </w:rPr>
      </w:pPr>
    </w:p>
    <w:p w:rsidR="00C26889" w:rsidRPr="00C26889" w:rsidRDefault="00C26889" w:rsidP="00C26889">
      <w:pPr>
        <w:overflowPunct/>
        <w:autoSpaceDE/>
        <w:autoSpaceDN/>
        <w:adjustRightInd/>
        <w:jc w:val="both"/>
        <w:textAlignment w:val="auto"/>
        <w:rPr>
          <w:rFonts w:cs="Arial"/>
          <w:sz w:val="24"/>
          <w:szCs w:val="24"/>
        </w:rPr>
      </w:pPr>
      <w:r w:rsidRPr="00C26889">
        <w:rPr>
          <w:rFonts w:cs="Arial"/>
          <w:sz w:val="24"/>
          <w:szCs w:val="24"/>
        </w:rPr>
        <w:t xml:space="preserve">Zuschlag für zusätzliche Betreuungsstunden als ergänzende Kinderbetreuung bis zu </w:t>
      </w:r>
    </w:p>
    <w:p w:rsidR="00C26889" w:rsidRDefault="00C26889" w:rsidP="00C26889">
      <w:pPr>
        <w:overflowPunct/>
        <w:autoSpaceDE/>
        <w:autoSpaceDN/>
        <w:adjustRightInd/>
        <w:jc w:val="both"/>
        <w:textAlignment w:val="auto"/>
        <w:rPr>
          <w:rFonts w:cs="Arial"/>
          <w:sz w:val="24"/>
          <w:szCs w:val="24"/>
        </w:rPr>
      </w:pPr>
      <w:r w:rsidRPr="00C26889">
        <w:rPr>
          <w:rFonts w:cs="Arial"/>
          <w:sz w:val="24"/>
          <w:szCs w:val="24"/>
        </w:rPr>
        <w:t>10 Stunden wöchentlich (gültig vom 01.08.202</w:t>
      </w:r>
      <w:r w:rsidR="00081893">
        <w:rPr>
          <w:rFonts w:cs="Arial"/>
          <w:sz w:val="24"/>
          <w:szCs w:val="24"/>
        </w:rPr>
        <w:t>5</w:t>
      </w:r>
      <w:r w:rsidRPr="00C26889">
        <w:rPr>
          <w:rFonts w:cs="Arial"/>
          <w:sz w:val="24"/>
          <w:szCs w:val="24"/>
        </w:rPr>
        <w:t xml:space="preserve"> bis 31.07.202</w:t>
      </w:r>
      <w:r w:rsidR="00081893">
        <w:rPr>
          <w:rFonts w:cs="Arial"/>
          <w:sz w:val="24"/>
          <w:szCs w:val="24"/>
        </w:rPr>
        <w:t>6</w:t>
      </w:r>
      <w:r w:rsidRPr="00C26889">
        <w:rPr>
          <w:rFonts w:cs="Arial"/>
          <w:sz w:val="24"/>
          <w:szCs w:val="24"/>
        </w:rPr>
        <w:t>)</w:t>
      </w:r>
    </w:p>
    <w:p w:rsidR="00782E65" w:rsidRPr="00C26889" w:rsidRDefault="00782E65" w:rsidP="00C26889">
      <w:pPr>
        <w:overflowPunct/>
        <w:autoSpaceDE/>
        <w:autoSpaceDN/>
        <w:adjustRightInd/>
        <w:jc w:val="both"/>
        <w:textAlignment w:val="auto"/>
        <w:rPr>
          <w:rFonts w:cs="Arial"/>
          <w:sz w:val="24"/>
          <w:szCs w:val="24"/>
        </w:rPr>
      </w:pPr>
    </w:p>
    <w:p w:rsidR="001341E1" w:rsidRPr="001341E1" w:rsidRDefault="001341E1" w:rsidP="001341E1">
      <w:pPr>
        <w:overflowPunct/>
        <w:autoSpaceDE/>
        <w:autoSpaceDN/>
        <w:adjustRightInd/>
        <w:textAlignment w:val="auto"/>
        <w:rPr>
          <w:rFonts w:ascii="Times New Roman" w:hAnsi="Times New Roman"/>
          <w:sz w:val="24"/>
          <w:szCs w:val="24"/>
          <w:lang w:val="it-IT"/>
        </w:rPr>
      </w:pPr>
    </w:p>
    <w:tbl>
      <w:tblPr>
        <w:tblW w:w="8902" w:type="dxa"/>
        <w:jc w:val="center"/>
        <w:tblBorders>
          <w:top w:val="single" w:sz="6" w:space="0" w:color="000000"/>
          <w:left w:val="single" w:sz="6" w:space="0" w:color="000000"/>
          <w:bottom w:val="single" w:sz="6" w:space="0" w:color="000000"/>
          <w:right w:val="single" w:sz="6" w:space="0" w:color="000000"/>
          <w:insideH w:val="nil"/>
          <w:insideV w:val="nil"/>
        </w:tblBorders>
        <w:shd w:val="pct50" w:color="000000" w:fill="FFFFFF"/>
        <w:tblCellMar>
          <w:left w:w="70" w:type="dxa"/>
          <w:right w:w="70" w:type="dxa"/>
        </w:tblCellMar>
        <w:tblLook w:val="00A0" w:firstRow="1" w:lastRow="0" w:firstColumn="1" w:lastColumn="0" w:noHBand="0" w:noVBand="0"/>
      </w:tblPr>
      <w:tblGrid>
        <w:gridCol w:w="5432"/>
        <w:gridCol w:w="3470"/>
      </w:tblGrid>
      <w:tr w:rsidR="001341E1" w:rsidRPr="001341E1" w:rsidTr="00C668D1">
        <w:trPr>
          <w:trHeight w:val="1249"/>
          <w:jc w:val="center"/>
        </w:trPr>
        <w:tc>
          <w:tcPr>
            <w:tcW w:w="5432" w:type="dxa"/>
            <w:tcBorders>
              <w:top w:val="thinThickThinSmallGap" w:sz="24" w:space="0" w:color="auto"/>
              <w:left w:val="thinThickThinSmallGap" w:sz="24" w:space="0" w:color="auto"/>
              <w:bottom w:val="single" w:sz="12" w:space="0" w:color="000000"/>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p>
          <w:p w:rsidR="001341E1" w:rsidRPr="001341E1" w:rsidRDefault="001341E1" w:rsidP="001341E1">
            <w:pPr>
              <w:overflowPunct/>
              <w:autoSpaceDE/>
              <w:autoSpaceDN/>
              <w:adjustRightInd/>
              <w:textAlignment w:val="auto"/>
              <w:rPr>
                <w:rFonts w:cs="Arial"/>
                <w:bCs/>
                <w:sz w:val="24"/>
                <w:szCs w:val="24"/>
              </w:rPr>
            </w:pPr>
          </w:p>
          <w:p w:rsidR="001341E1" w:rsidRPr="001341E1" w:rsidRDefault="001341E1" w:rsidP="001341E1">
            <w:pPr>
              <w:overflowPunct/>
              <w:autoSpaceDE/>
              <w:autoSpaceDN/>
              <w:adjustRightInd/>
              <w:textAlignment w:val="auto"/>
              <w:rPr>
                <w:rFonts w:cs="Arial"/>
                <w:bCs/>
                <w:sz w:val="24"/>
                <w:szCs w:val="24"/>
              </w:rPr>
            </w:pPr>
            <w:r w:rsidRPr="001341E1">
              <w:rPr>
                <w:rFonts w:cs="Arial"/>
                <w:bCs/>
                <w:sz w:val="24"/>
                <w:szCs w:val="24"/>
              </w:rPr>
              <w:t>Beitragsstufe bei einem Jahresbruttoeinkommen</w:t>
            </w:r>
          </w:p>
        </w:tc>
        <w:tc>
          <w:tcPr>
            <w:tcW w:w="3470" w:type="dxa"/>
            <w:tcBorders>
              <w:top w:val="thinThickThinSmallGap" w:sz="24" w:space="0" w:color="auto"/>
              <w:left w:val="single" w:sz="12" w:space="0" w:color="000000"/>
              <w:bottom w:val="single" w:sz="12" w:space="0" w:color="000000"/>
              <w:right w:val="double" w:sz="4" w:space="0" w:color="auto"/>
            </w:tcBorders>
            <w:shd w:val="pct25" w:color="000000" w:fill="FFFFFF"/>
          </w:tcPr>
          <w:p w:rsidR="001341E1" w:rsidRPr="001341E1" w:rsidRDefault="001341E1" w:rsidP="001341E1">
            <w:pPr>
              <w:overflowPunct/>
              <w:autoSpaceDE/>
              <w:autoSpaceDN/>
              <w:adjustRightInd/>
              <w:jc w:val="center"/>
              <w:textAlignment w:val="auto"/>
              <w:rPr>
                <w:rFonts w:cs="Arial"/>
                <w:bCs/>
                <w:sz w:val="24"/>
                <w:szCs w:val="24"/>
              </w:rPr>
            </w:pPr>
          </w:p>
          <w:p w:rsidR="001341E1" w:rsidRPr="001341E1" w:rsidRDefault="001341E1" w:rsidP="001341E1">
            <w:pPr>
              <w:overflowPunct/>
              <w:autoSpaceDE/>
              <w:autoSpaceDN/>
              <w:adjustRightInd/>
              <w:jc w:val="center"/>
              <w:textAlignment w:val="auto"/>
              <w:rPr>
                <w:rFonts w:cs="Arial"/>
                <w:bCs/>
                <w:sz w:val="24"/>
                <w:szCs w:val="24"/>
              </w:rPr>
            </w:pP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Betrag monatlich</w:t>
            </w:r>
          </w:p>
        </w:tc>
      </w:tr>
      <w:tr w:rsidR="001341E1" w:rsidRPr="001341E1" w:rsidTr="00C668D1">
        <w:trPr>
          <w:trHeight w:val="1542"/>
          <w:jc w:val="center"/>
        </w:trPr>
        <w:tc>
          <w:tcPr>
            <w:tcW w:w="5432" w:type="dxa"/>
            <w:tcBorders>
              <w:top w:val="single" w:sz="12" w:space="0" w:color="000000"/>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 xml:space="preserve">bis einschließlich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25.000,00 €</w:t>
            </w:r>
          </w:p>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und Bezug von</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 xml:space="preserve">SGB II - Leistungen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 xml:space="preserve">SGB XII - Leistungen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Asyl - Leistungen</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Wohngeld</w:t>
            </w:r>
          </w:p>
          <w:p w:rsidR="001341E1" w:rsidRPr="001341E1" w:rsidRDefault="001341E1" w:rsidP="001341E1">
            <w:pPr>
              <w:overflowPunct/>
              <w:autoSpaceDE/>
              <w:autoSpaceDN/>
              <w:adjustRightInd/>
              <w:jc w:val="right"/>
              <w:textAlignment w:val="auto"/>
              <w:rPr>
                <w:rFonts w:cs="Arial"/>
                <w:b/>
                <w:bCs/>
                <w:sz w:val="24"/>
                <w:szCs w:val="24"/>
              </w:rPr>
            </w:pPr>
            <w:r w:rsidRPr="001341E1">
              <w:rPr>
                <w:rFonts w:cs="Arial"/>
                <w:sz w:val="24"/>
                <w:szCs w:val="24"/>
              </w:rPr>
              <w:t xml:space="preserve">Kinderzuschlag </w:t>
            </w:r>
          </w:p>
        </w:tc>
        <w:tc>
          <w:tcPr>
            <w:tcW w:w="3470" w:type="dxa"/>
            <w:tcBorders>
              <w:top w:val="single" w:sz="12" w:space="0" w:color="000000"/>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0,00 </w:t>
            </w:r>
            <w:r w:rsidRPr="001341E1">
              <w:rPr>
                <w:rFonts w:cs="Arial"/>
                <w:sz w:val="24"/>
                <w:szCs w:val="24"/>
              </w:rPr>
              <w:t>€</w:t>
            </w:r>
          </w:p>
        </w:tc>
      </w:tr>
      <w:tr w:rsidR="001341E1" w:rsidRPr="001341E1" w:rsidTr="00C668D1">
        <w:trPr>
          <w:trHeight w:val="525"/>
          <w:jc w:val="center"/>
        </w:trPr>
        <w:tc>
          <w:tcPr>
            <w:tcW w:w="543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27.500,00 €</w:t>
            </w:r>
          </w:p>
        </w:tc>
        <w:tc>
          <w:tcPr>
            <w:tcW w:w="3470"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12,00 </w:t>
            </w:r>
            <w:r w:rsidRPr="001341E1">
              <w:rPr>
                <w:rFonts w:cs="Arial"/>
                <w:sz w:val="24"/>
                <w:szCs w:val="24"/>
              </w:rPr>
              <w:t>€</w:t>
            </w:r>
          </w:p>
        </w:tc>
      </w:tr>
      <w:tr w:rsidR="001341E1" w:rsidRPr="001341E1" w:rsidTr="00C668D1">
        <w:trPr>
          <w:trHeight w:val="525"/>
          <w:jc w:val="center"/>
        </w:trPr>
        <w:tc>
          <w:tcPr>
            <w:tcW w:w="543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39.000,00 €</w:t>
            </w:r>
          </w:p>
        </w:tc>
        <w:tc>
          <w:tcPr>
            <w:tcW w:w="3470"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20,00 </w:t>
            </w:r>
            <w:r w:rsidRPr="001341E1">
              <w:rPr>
                <w:rFonts w:cs="Arial"/>
                <w:sz w:val="24"/>
                <w:szCs w:val="24"/>
              </w:rPr>
              <w:t>€</w:t>
            </w:r>
          </w:p>
        </w:tc>
      </w:tr>
      <w:tr w:rsidR="001341E1" w:rsidRPr="001341E1" w:rsidTr="00C668D1">
        <w:trPr>
          <w:trHeight w:val="525"/>
          <w:jc w:val="center"/>
        </w:trPr>
        <w:tc>
          <w:tcPr>
            <w:tcW w:w="543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51.500,00 €</w:t>
            </w:r>
          </w:p>
        </w:tc>
        <w:tc>
          <w:tcPr>
            <w:tcW w:w="3470"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30,00 </w:t>
            </w:r>
            <w:r w:rsidRPr="001341E1">
              <w:rPr>
                <w:rFonts w:cs="Arial"/>
                <w:sz w:val="24"/>
                <w:szCs w:val="24"/>
              </w:rPr>
              <w:t>€</w:t>
            </w:r>
          </w:p>
        </w:tc>
      </w:tr>
      <w:tr w:rsidR="001341E1" w:rsidRPr="001341E1" w:rsidTr="00C668D1">
        <w:trPr>
          <w:trHeight w:val="525"/>
          <w:jc w:val="center"/>
        </w:trPr>
        <w:tc>
          <w:tcPr>
            <w:tcW w:w="543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64.000,00 €</w:t>
            </w:r>
          </w:p>
        </w:tc>
        <w:tc>
          <w:tcPr>
            <w:tcW w:w="3470"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53,00 </w:t>
            </w:r>
            <w:r w:rsidRPr="001341E1">
              <w:rPr>
                <w:rFonts w:cs="Arial"/>
                <w:sz w:val="24"/>
                <w:szCs w:val="24"/>
              </w:rPr>
              <w:t>€</w:t>
            </w:r>
          </w:p>
        </w:tc>
      </w:tr>
      <w:tr w:rsidR="001341E1" w:rsidRPr="001341E1" w:rsidTr="00C668D1">
        <w:trPr>
          <w:trHeight w:val="525"/>
          <w:jc w:val="center"/>
        </w:trPr>
        <w:tc>
          <w:tcPr>
            <w:tcW w:w="543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78.000,00 €</w:t>
            </w:r>
          </w:p>
        </w:tc>
        <w:tc>
          <w:tcPr>
            <w:tcW w:w="3470"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66,00 </w:t>
            </w:r>
            <w:r w:rsidRPr="001341E1">
              <w:rPr>
                <w:rFonts w:cs="Arial"/>
                <w:sz w:val="24"/>
                <w:szCs w:val="24"/>
              </w:rPr>
              <w:t>€</w:t>
            </w:r>
          </w:p>
        </w:tc>
      </w:tr>
      <w:tr w:rsidR="001341E1" w:rsidRPr="001341E1" w:rsidTr="00C668D1">
        <w:trPr>
          <w:trHeight w:val="525"/>
          <w:jc w:val="center"/>
        </w:trPr>
        <w:tc>
          <w:tcPr>
            <w:tcW w:w="543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91.500,00 €</w:t>
            </w:r>
          </w:p>
        </w:tc>
        <w:tc>
          <w:tcPr>
            <w:tcW w:w="3470"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74,00 </w:t>
            </w:r>
            <w:r w:rsidRPr="001341E1">
              <w:rPr>
                <w:rFonts w:cs="Arial"/>
                <w:sz w:val="24"/>
                <w:szCs w:val="24"/>
              </w:rPr>
              <w:t>€</w:t>
            </w:r>
          </w:p>
        </w:tc>
      </w:tr>
      <w:tr w:rsidR="001341E1" w:rsidRPr="001341E1" w:rsidTr="00C668D1">
        <w:trPr>
          <w:trHeight w:val="525"/>
          <w:jc w:val="center"/>
        </w:trPr>
        <w:tc>
          <w:tcPr>
            <w:tcW w:w="543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105.000,00 €</w:t>
            </w:r>
          </w:p>
        </w:tc>
        <w:tc>
          <w:tcPr>
            <w:tcW w:w="3470"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85,00 </w:t>
            </w:r>
            <w:r w:rsidRPr="001341E1">
              <w:rPr>
                <w:rFonts w:cs="Arial"/>
                <w:sz w:val="24"/>
                <w:szCs w:val="24"/>
              </w:rPr>
              <w:t>€</w:t>
            </w:r>
          </w:p>
        </w:tc>
      </w:tr>
      <w:tr w:rsidR="001341E1" w:rsidRPr="001341E1" w:rsidTr="00C668D1">
        <w:trPr>
          <w:trHeight w:val="525"/>
          <w:jc w:val="center"/>
        </w:trPr>
        <w:tc>
          <w:tcPr>
            <w:tcW w:w="5432" w:type="dxa"/>
            <w:tcBorders>
              <w:top w:val="double" w:sz="4" w:space="0" w:color="auto"/>
              <w:left w:val="thinThickThinSmallGap" w:sz="24" w:space="0" w:color="auto"/>
              <w:bottom w:val="thinThickThinSmallGap" w:sz="2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lang w:val="it-IT"/>
              </w:rPr>
            </w:pPr>
            <w:proofErr w:type="spellStart"/>
            <w:r w:rsidRPr="001341E1">
              <w:rPr>
                <w:rFonts w:cs="Arial"/>
                <w:bCs/>
                <w:i/>
                <w:iCs/>
                <w:sz w:val="24"/>
                <w:szCs w:val="24"/>
                <w:lang w:val="it-IT"/>
              </w:rPr>
              <w:t>über</w:t>
            </w:r>
            <w:proofErr w:type="spellEnd"/>
          </w:p>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105.000,00 </w:t>
            </w:r>
            <w:r w:rsidRPr="001341E1">
              <w:rPr>
                <w:rFonts w:cs="Arial"/>
                <w:sz w:val="24"/>
                <w:szCs w:val="24"/>
              </w:rPr>
              <w:t>€</w:t>
            </w:r>
          </w:p>
        </w:tc>
        <w:tc>
          <w:tcPr>
            <w:tcW w:w="3470" w:type="dxa"/>
            <w:tcBorders>
              <w:top w:val="double" w:sz="4" w:space="0" w:color="auto"/>
              <w:left w:val="single" w:sz="12" w:space="0" w:color="000000"/>
              <w:bottom w:val="thinThickThinSmallGap" w:sz="2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91,00 </w:t>
            </w:r>
            <w:r w:rsidRPr="001341E1">
              <w:rPr>
                <w:rFonts w:cs="Arial"/>
                <w:sz w:val="24"/>
                <w:szCs w:val="24"/>
              </w:rPr>
              <w:t>€</w:t>
            </w:r>
          </w:p>
        </w:tc>
      </w:tr>
    </w:tbl>
    <w:p w:rsidR="001341E1" w:rsidRPr="001341E1" w:rsidRDefault="001341E1" w:rsidP="001341E1">
      <w:pPr>
        <w:overflowPunct/>
        <w:autoSpaceDE/>
        <w:autoSpaceDN/>
        <w:adjustRightInd/>
        <w:textAlignment w:val="auto"/>
        <w:rPr>
          <w:rFonts w:ascii="Times New Roman" w:hAnsi="Times New Roman"/>
          <w:sz w:val="24"/>
          <w:szCs w:val="24"/>
          <w:lang w:val="it-IT"/>
        </w:rPr>
      </w:pPr>
    </w:p>
    <w:p w:rsidR="00081893" w:rsidRPr="00C26889" w:rsidRDefault="00081893"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26889" w:rsidP="00C26889">
      <w:pPr>
        <w:overflowPunct/>
        <w:autoSpaceDE/>
        <w:autoSpaceDN/>
        <w:adjustRightInd/>
        <w:textAlignment w:val="auto"/>
        <w:rPr>
          <w:rFonts w:cs="Arial"/>
          <w:szCs w:val="22"/>
          <w:lang w:val="it-IT"/>
        </w:rPr>
      </w:pPr>
    </w:p>
    <w:p w:rsidR="00C26889" w:rsidRPr="00C26889" w:rsidRDefault="00CE4CBE" w:rsidP="00C26889">
      <w:pPr>
        <w:overflowPunct/>
        <w:autoSpaceDE/>
        <w:autoSpaceDN/>
        <w:adjustRightInd/>
        <w:textAlignment w:val="auto"/>
        <w:rPr>
          <w:rFonts w:cs="Arial"/>
          <w:szCs w:val="22"/>
          <w:lang w:val="it-IT"/>
        </w:rPr>
      </w:pPr>
      <w:r w:rsidRPr="007F6E96">
        <w:rPr>
          <w:noProof/>
        </w:rPr>
        <mc:AlternateContent>
          <mc:Choice Requires="wps">
            <w:drawing>
              <wp:anchor distT="0" distB="0" distL="114300" distR="114300" simplePos="0" relativeHeight="251685888" behindDoc="0" locked="0" layoutInCell="1" allowOverlap="1" wp14:anchorId="68B9A4AD" wp14:editId="34EF821A">
                <wp:simplePos x="0" y="0"/>
                <wp:positionH relativeFrom="margin">
                  <wp:posOffset>50165</wp:posOffset>
                </wp:positionH>
                <wp:positionV relativeFrom="margin">
                  <wp:posOffset>8978265</wp:posOffset>
                </wp:positionV>
                <wp:extent cx="1260475" cy="180340"/>
                <wp:effectExtent l="0" t="0" r="15875" b="1016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9A4AD" id="_x0000_s1034" style="position:absolute;margin-left:3.95pt;margin-top:706.95pt;width:99.25pt;height:14.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v:textbox>
                <w10:wrap anchorx="margin" anchory="margin"/>
              </v:rect>
            </w:pict>
          </mc:Fallback>
        </mc:AlternateContent>
      </w:r>
    </w:p>
    <w:p w:rsidR="00C26889" w:rsidRDefault="00C26889" w:rsidP="00C26889">
      <w:pPr>
        <w:overflowPunct/>
        <w:autoSpaceDE/>
        <w:autoSpaceDN/>
        <w:adjustRightInd/>
        <w:textAlignment w:val="auto"/>
        <w:rPr>
          <w:rFonts w:cs="Arial"/>
          <w:szCs w:val="22"/>
        </w:rPr>
      </w:pPr>
    </w:p>
    <w:p w:rsidR="00782E65" w:rsidRDefault="00782E65" w:rsidP="00C26889">
      <w:pPr>
        <w:overflowPunct/>
        <w:autoSpaceDE/>
        <w:autoSpaceDN/>
        <w:adjustRightInd/>
        <w:textAlignment w:val="auto"/>
        <w:rPr>
          <w:rFonts w:cs="Arial"/>
          <w:szCs w:val="22"/>
        </w:rPr>
      </w:pPr>
    </w:p>
    <w:p w:rsidR="00782E65" w:rsidRDefault="00782E65" w:rsidP="00C26889">
      <w:pPr>
        <w:overflowPunct/>
        <w:autoSpaceDE/>
        <w:autoSpaceDN/>
        <w:adjustRightInd/>
        <w:textAlignment w:val="auto"/>
        <w:rPr>
          <w:rFonts w:cs="Arial"/>
          <w:szCs w:val="22"/>
        </w:rPr>
      </w:pPr>
    </w:p>
    <w:p w:rsidR="00782E65" w:rsidRPr="00C26889" w:rsidRDefault="00782E65"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tabs>
          <w:tab w:val="left" w:pos="5387"/>
        </w:tabs>
        <w:rPr>
          <w:rFonts w:cs="Arial"/>
          <w:b/>
          <w:sz w:val="24"/>
          <w:szCs w:val="24"/>
          <w:u w:val="single"/>
          <w:lang w:val="it-IT"/>
        </w:rPr>
      </w:pPr>
      <w:proofErr w:type="spellStart"/>
      <w:r w:rsidRPr="00C26889">
        <w:rPr>
          <w:rFonts w:cs="Arial"/>
          <w:b/>
          <w:sz w:val="24"/>
          <w:szCs w:val="24"/>
          <w:u w:val="single"/>
          <w:lang w:val="it-IT"/>
        </w:rPr>
        <w:t>Anlage</w:t>
      </w:r>
      <w:proofErr w:type="spellEnd"/>
      <w:r w:rsidRPr="00C26889">
        <w:rPr>
          <w:rFonts w:cs="Arial"/>
          <w:b/>
          <w:sz w:val="24"/>
          <w:szCs w:val="24"/>
          <w:u w:val="single"/>
          <w:lang w:val="it-IT"/>
        </w:rPr>
        <w:t xml:space="preserve"> 2 </w:t>
      </w:r>
      <w:proofErr w:type="spellStart"/>
      <w:r w:rsidRPr="00C26889">
        <w:rPr>
          <w:rFonts w:cs="Arial"/>
          <w:b/>
          <w:sz w:val="24"/>
          <w:szCs w:val="24"/>
          <w:u w:val="single"/>
          <w:lang w:val="it-IT"/>
        </w:rPr>
        <w:t>gemäß</w:t>
      </w:r>
      <w:proofErr w:type="spellEnd"/>
      <w:r w:rsidRPr="00C26889">
        <w:rPr>
          <w:rFonts w:cs="Arial"/>
          <w:b/>
          <w:sz w:val="24"/>
          <w:szCs w:val="24"/>
          <w:u w:val="single"/>
          <w:lang w:val="it-IT"/>
        </w:rPr>
        <w:t xml:space="preserve"> § 4 </w:t>
      </w:r>
      <w:proofErr w:type="spellStart"/>
      <w:r w:rsidRPr="00C26889">
        <w:rPr>
          <w:rFonts w:cs="Arial"/>
          <w:b/>
          <w:sz w:val="24"/>
          <w:szCs w:val="24"/>
          <w:u w:val="single"/>
          <w:lang w:val="it-IT"/>
        </w:rPr>
        <w:t>der</w:t>
      </w:r>
      <w:proofErr w:type="spellEnd"/>
      <w:r w:rsidRPr="00C26889">
        <w:rPr>
          <w:rFonts w:cs="Arial"/>
          <w:b/>
          <w:sz w:val="24"/>
          <w:szCs w:val="24"/>
          <w:u w:val="single"/>
          <w:lang w:val="it-IT"/>
        </w:rPr>
        <w:t xml:space="preserve"> </w:t>
      </w:r>
      <w:proofErr w:type="spellStart"/>
      <w:r w:rsidRPr="00C26889">
        <w:rPr>
          <w:rFonts w:cs="Arial"/>
          <w:b/>
          <w:sz w:val="24"/>
          <w:szCs w:val="24"/>
          <w:u w:val="single"/>
          <w:lang w:val="it-IT"/>
        </w:rPr>
        <w:t>Elternbeitragssatzung</w:t>
      </w:r>
      <w:proofErr w:type="spellEnd"/>
    </w:p>
    <w:p w:rsidR="00C26889" w:rsidRPr="00C26889" w:rsidRDefault="00C26889" w:rsidP="00C26889">
      <w:pPr>
        <w:overflowPunct/>
        <w:autoSpaceDE/>
        <w:autoSpaceDN/>
        <w:adjustRightInd/>
        <w:textAlignment w:val="auto"/>
        <w:rPr>
          <w:rFonts w:cs="Arial"/>
          <w:sz w:val="24"/>
          <w:szCs w:val="24"/>
        </w:rPr>
      </w:pPr>
    </w:p>
    <w:p w:rsidR="00C26889" w:rsidRPr="00C26889" w:rsidRDefault="00C26889" w:rsidP="00C26889">
      <w:pPr>
        <w:overflowPunct/>
        <w:autoSpaceDE/>
        <w:autoSpaceDN/>
        <w:adjustRightInd/>
        <w:jc w:val="both"/>
        <w:textAlignment w:val="auto"/>
        <w:rPr>
          <w:rFonts w:cs="Arial"/>
          <w:sz w:val="24"/>
          <w:szCs w:val="24"/>
        </w:rPr>
      </w:pPr>
      <w:r w:rsidRPr="00C26889">
        <w:rPr>
          <w:rFonts w:cs="Arial"/>
          <w:sz w:val="24"/>
          <w:szCs w:val="24"/>
        </w:rPr>
        <w:t>Beitragstabelle für die Inanspruchnahme einer Kindertageseinrichtung</w:t>
      </w:r>
    </w:p>
    <w:p w:rsidR="00C26889" w:rsidRPr="00C26889" w:rsidRDefault="00C26889" w:rsidP="00C26889">
      <w:pPr>
        <w:overflowPunct/>
        <w:autoSpaceDE/>
        <w:autoSpaceDN/>
        <w:adjustRightInd/>
        <w:jc w:val="both"/>
        <w:textAlignment w:val="auto"/>
        <w:rPr>
          <w:rFonts w:cs="Arial"/>
          <w:sz w:val="24"/>
          <w:szCs w:val="24"/>
        </w:rPr>
      </w:pPr>
      <w:r w:rsidRPr="00C26889">
        <w:rPr>
          <w:rFonts w:cs="Arial"/>
          <w:sz w:val="24"/>
          <w:szCs w:val="24"/>
        </w:rPr>
        <w:t>(gültig vom 01.08.202</w:t>
      </w:r>
      <w:r w:rsidR="00081893">
        <w:rPr>
          <w:rFonts w:cs="Arial"/>
          <w:sz w:val="24"/>
          <w:szCs w:val="24"/>
        </w:rPr>
        <w:t>5</w:t>
      </w:r>
      <w:r w:rsidRPr="00C26889">
        <w:rPr>
          <w:rFonts w:cs="Arial"/>
          <w:sz w:val="24"/>
          <w:szCs w:val="24"/>
        </w:rPr>
        <w:t xml:space="preserve"> bis 31.07.202</w:t>
      </w:r>
      <w:r w:rsidR="00081893">
        <w:rPr>
          <w:rFonts w:cs="Arial"/>
          <w:sz w:val="24"/>
          <w:szCs w:val="24"/>
        </w:rPr>
        <w:t>6</w:t>
      </w:r>
      <w:r w:rsidRPr="00C26889">
        <w:rPr>
          <w:rFonts w:cs="Arial"/>
          <w:sz w:val="24"/>
          <w:szCs w:val="24"/>
        </w:rPr>
        <w:t>)</w:t>
      </w:r>
    </w:p>
    <w:p w:rsidR="00C26889" w:rsidRDefault="00C26889" w:rsidP="00C26889">
      <w:pPr>
        <w:overflowPunct/>
        <w:autoSpaceDE/>
        <w:autoSpaceDN/>
        <w:adjustRightInd/>
        <w:textAlignment w:val="auto"/>
        <w:rPr>
          <w:rFonts w:cs="Arial"/>
          <w:b/>
          <w:bCs/>
          <w:szCs w:val="22"/>
        </w:rPr>
      </w:pPr>
    </w:p>
    <w:p w:rsidR="001341E1" w:rsidRPr="001341E1" w:rsidRDefault="001341E1" w:rsidP="001341E1">
      <w:pPr>
        <w:overflowPunct/>
        <w:autoSpaceDE/>
        <w:autoSpaceDN/>
        <w:adjustRightInd/>
        <w:textAlignment w:val="auto"/>
        <w:rPr>
          <w:rFonts w:cs="Arial"/>
          <w:b/>
          <w:bCs/>
          <w:sz w:val="32"/>
          <w:szCs w:val="24"/>
        </w:rPr>
      </w:pPr>
    </w:p>
    <w:tbl>
      <w:tblPr>
        <w:tblW w:w="9655" w:type="dxa"/>
        <w:jc w:val="center"/>
        <w:tblBorders>
          <w:top w:val="single" w:sz="6" w:space="0" w:color="000000"/>
          <w:left w:val="single" w:sz="6" w:space="0" w:color="000000"/>
          <w:bottom w:val="single" w:sz="6" w:space="0" w:color="000000"/>
          <w:right w:val="single" w:sz="6" w:space="0" w:color="000000"/>
          <w:insideH w:val="nil"/>
          <w:insideV w:val="nil"/>
        </w:tblBorders>
        <w:shd w:val="pct50" w:color="000000" w:fill="FFFFFF"/>
        <w:tblCellMar>
          <w:left w:w="70" w:type="dxa"/>
          <w:right w:w="70" w:type="dxa"/>
        </w:tblCellMar>
        <w:tblLook w:val="00A0" w:firstRow="1" w:lastRow="0" w:firstColumn="1" w:lastColumn="0" w:noHBand="0" w:noVBand="0"/>
      </w:tblPr>
      <w:tblGrid>
        <w:gridCol w:w="3052"/>
        <w:gridCol w:w="2109"/>
        <w:gridCol w:w="2384"/>
        <w:gridCol w:w="2110"/>
      </w:tblGrid>
      <w:tr w:rsidR="001341E1" w:rsidRPr="001341E1" w:rsidTr="00C668D1">
        <w:trPr>
          <w:trHeight w:val="1249"/>
          <w:jc w:val="center"/>
        </w:trPr>
        <w:tc>
          <w:tcPr>
            <w:tcW w:w="3052" w:type="dxa"/>
            <w:tcBorders>
              <w:top w:val="thinThickThinSmallGap" w:sz="24" w:space="0" w:color="auto"/>
              <w:left w:val="thinThickThinSmallGap" w:sz="24" w:space="0" w:color="auto"/>
              <w:bottom w:val="single" w:sz="12" w:space="0" w:color="000000"/>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p>
          <w:p w:rsidR="001341E1" w:rsidRPr="001341E1" w:rsidRDefault="001341E1" w:rsidP="001341E1">
            <w:pPr>
              <w:overflowPunct/>
              <w:autoSpaceDE/>
              <w:autoSpaceDN/>
              <w:adjustRightInd/>
              <w:textAlignment w:val="auto"/>
              <w:rPr>
                <w:rFonts w:cs="Arial"/>
                <w:bCs/>
                <w:sz w:val="24"/>
                <w:szCs w:val="24"/>
              </w:rPr>
            </w:pPr>
          </w:p>
          <w:p w:rsidR="001341E1" w:rsidRPr="001341E1" w:rsidRDefault="001341E1" w:rsidP="001341E1">
            <w:pPr>
              <w:overflowPunct/>
              <w:autoSpaceDE/>
              <w:autoSpaceDN/>
              <w:adjustRightInd/>
              <w:textAlignment w:val="auto"/>
              <w:rPr>
                <w:rFonts w:cs="Arial"/>
                <w:bCs/>
                <w:sz w:val="24"/>
                <w:szCs w:val="24"/>
              </w:rPr>
            </w:pPr>
            <w:r w:rsidRPr="001341E1">
              <w:rPr>
                <w:rFonts w:cs="Arial"/>
                <w:bCs/>
                <w:sz w:val="24"/>
                <w:szCs w:val="24"/>
              </w:rPr>
              <w:t>Beitragsstufe bei einem Jahresbruttoeinkommen</w:t>
            </w:r>
          </w:p>
        </w:tc>
        <w:tc>
          <w:tcPr>
            <w:tcW w:w="2109" w:type="dxa"/>
            <w:tcBorders>
              <w:top w:val="thinThickThinSmallGap" w:sz="24" w:space="0" w:color="auto"/>
              <w:left w:val="single" w:sz="12" w:space="0" w:color="000000"/>
              <w:bottom w:val="single" w:sz="12" w:space="0" w:color="000000"/>
              <w:right w:val="double" w:sz="4" w:space="0" w:color="auto"/>
            </w:tcBorders>
            <w:shd w:val="pct25" w:color="000000" w:fill="FFFFFF"/>
          </w:tcPr>
          <w:p w:rsidR="001341E1" w:rsidRPr="001341E1" w:rsidRDefault="001341E1" w:rsidP="001341E1">
            <w:pPr>
              <w:overflowPunct/>
              <w:autoSpaceDE/>
              <w:autoSpaceDN/>
              <w:adjustRightInd/>
              <w:jc w:val="center"/>
              <w:textAlignment w:val="auto"/>
              <w:rPr>
                <w:rFonts w:cs="Arial"/>
                <w:bCs/>
                <w:sz w:val="24"/>
                <w:szCs w:val="24"/>
              </w:rPr>
            </w:pP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bis zu 25 Stunden wöchentliche Betreuungszeit</w:t>
            </w: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 Betrag mtl. )</w:t>
            </w:r>
          </w:p>
        </w:tc>
        <w:tc>
          <w:tcPr>
            <w:tcW w:w="2384" w:type="dxa"/>
            <w:tcBorders>
              <w:top w:val="thinThickThinSmallGap" w:sz="24" w:space="0" w:color="auto"/>
              <w:left w:val="double" w:sz="4" w:space="0" w:color="auto"/>
              <w:bottom w:val="single" w:sz="12" w:space="0" w:color="000000"/>
              <w:right w:val="double" w:sz="4" w:space="0" w:color="auto"/>
            </w:tcBorders>
            <w:shd w:val="pct25" w:color="000000" w:fill="FFFFFF"/>
          </w:tcPr>
          <w:p w:rsidR="001341E1" w:rsidRPr="001341E1" w:rsidRDefault="001341E1" w:rsidP="001341E1">
            <w:pPr>
              <w:overflowPunct/>
              <w:autoSpaceDE/>
              <w:autoSpaceDN/>
              <w:adjustRightInd/>
              <w:jc w:val="center"/>
              <w:textAlignment w:val="auto"/>
              <w:rPr>
                <w:rFonts w:cs="Arial"/>
                <w:bCs/>
                <w:sz w:val="24"/>
                <w:szCs w:val="24"/>
              </w:rPr>
            </w:pP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bis zu 35 Stunden wöchentliche Betreuungszeit</w:t>
            </w: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 Betrag mtl. )</w:t>
            </w:r>
          </w:p>
        </w:tc>
        <w:tc>
          <w:tcPr>
            <w:tcW w:w="2110" w:type="dxa"/>
            <w:tcBorders>
              <w:top w:val="thinThickThinSmallGap" w:sz="24" w:space="0" w:color="auto"/>
              <w:left w:val="double" w:sz="4" w:space="0" w:color="auto"/>
              <w:bottom w:val="single" w:sz="12" w:space="0" w:color="000000"/>
              <w:right w:val="thinThickThinSmallGap" w:sz="24" w:space="0" w:color="auto"/>
            </w:tcBorders>
            <w:shd w:val="pct25" w:color="000000" w:fill="FFFFFF"/>
          </w:tcPr>
          <w:p w:rsidR="001341E1" w:rsidRPr="001341E1" w:rsidRDefault="001341E1" w:rsidP="001341E1">
            <w:pPr>
              <w:overflowPunct/>
              <w:autoSpaceDE/>
              <w:autoSpaceDN/>
              <w:adjustRightInd/>
              <w:jc w:val="center"/>
              <w:textAlignment w:val="auto"/>
              <w:rPr>
                <w:rFonts w:cs="Arial"/>
                <w:bCs/>
                <w:sz w:val="24"/>
                <w:szCs w:val="24"/>
              </w:rPr>
            </w:pP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bis zu 45 Stunden wöchentliche Betreuungszeit</w:t>
            </w:r>
          </w:p>
          <w:p w:rsidR="001341E1" w:rsidRPr="001341E1" w:rsidRDefault="001341E1" w:rsidP="001341E1">
            <w:pPr>
              <w:overflowPunct/>
              <w:autoSpaceDE/>
              <w:autoSpaceDN/>
              <w:adjustRightInd/>
              <w:jc w:val="center"/>
              <w:textAlignment w:val="auto"/>
              <w:rPr>
                <w:rFonts w:cs="Arial"/>
                <w:bCs/>
                <w:sz w:val="24"/>
                <w:szCs w:val="24"/>
              </w:rPr>
            </w:pPr>
            <w:r w:rsidRPr="001341E1">
              <w:rPr>
                <w:rFonts w:cs="Arial"/>
                <w:bCs/>
                <w:sz w:val="24"/>
                <w:szCs w:val="24"/>
              </w:rPr>
              <w:t>( Betrag mtl. )</w:t>
            </w:r>
          </w:p>
        </w:tc>
      </w:tr>
      <w:tr w:rsidR="001341E1" w:rsidRPr="001341E1" w:rsidTr="00C668D1">
        <w:trPr>
          <w:trHeight w:val="1542"/>
          <w:jc w:val="center"/>
        </w:trPr>
        <w:tc>
          <w:tcPr>
            <w:tcW w:w="3052" w:type="dxa"/>
            <w:tcBorders>
              <w:top w:val="single" w:sz="12" w:space="0" w:color="000000"/>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 xml:space="preserve">bis einschließlich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25.000,00 €</w:t>
            </w:r>
          </w:p>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und Bezug von</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 xml:space="preserve">SGB II - Leistungen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 xml:space="preserve">SGB XII - Leistungen </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Asyl - Leistungen</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Wohngeld</w:t>
            </w:r>
          </w:p>
          <w:p w:rsidR="001341E1" w:rsidRPr="001341E1" w:rsidRDefault="001341E1" w:rsidP="001341E1">
            <w:pPr>
              <w:overflowPunct/>
              <w:autoSpaceDE/>
              <w:autoSpaceDN/>
              <w:adjustRightInd/>
              <w:jc w:val="right"/>
              <w:textAlignment w:val="auto"/>
              <w:rPr>
                <w:rFonts w:cs="Arial"/>
                <w:b/>
                <w:bCs/>
                <w:sz w:val="24"/>
                <w:szCs w:val="24"/>
              </w:rPr>
            </w:pPr>
            <w:r w:rsidRPr="001341E1">
              <w:rPr>
                <w:rFonts w:cs="Arial"/>
                <w:sz w:val="24"/>
                <w:szCs w:val="24"/>
              </w:rPr>
              <w:t xml:space="preserve">Kinderzuschlag </w:t>
            </w:r>
          </w:p>
        </w:tc>
        <w:tc>
          <w:tcPr>
            <w:tcW w:w="2109" w:type="dxa"/>
            <w:tcBorders>
              <w:top w:val="single" w:sz="12" w:space="0" w:color="000000"/>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0,00 </w:t>
            </w:r>
            <w:r w:rsidRPr="001341E1">
              <w:rPr>
                <w:rFonts w:cs="Arial"/>
                <w:sz w:val="24"/>
                <w:szCs w:val="24"/>
              </w:rPr>
              <w:t>€</w:t>
            </w:r>
          </w:p>
        </w:tc>
        <w:tc>
          <w:tcPr>
            <w:tcW w:w="2384" w:type="dxa"/>
            <w:tcBorders>
              <w:top w:val="single" w:sz="12" w:space="0" w:color="000000"/>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0,00 </w:t>
            </w:r>
            <w:r w:rsidRPr="001341E1">
              <w:rPr>
                <w:rFonts w:cs="Arial"/>
                <w:sz w:val="24"/>
                <w:szCs w:val="24"/>
              </w:rPr>
              <w:t>€</w:t>
            </w:r>
          </w:p>
        </w:tc>
        <w:tc>
          <w:tcPr>
            <w:tcW w:w="2110" w:type="dxa"/>
            <w:tcBorders>
              <w:top w:val="single" w:sz="12" w:space="0" w:color="000000"/>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0,00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i/>
                <w:i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27.500,00 €</w:t>
            </w:r>
          </w:p>
        </w:tc>
        <w:tc>
          <w:tcPr>
            <w:tcW w:w="2109"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28,00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31,00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56,00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39.000,00 €</w:t>
            </w:r>
          </w:p>
        </w:tc>
        <w:tc>
          <w:tcPr>
            <w:tcW w:w="2109"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54,00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58,00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87,00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51.500,00 €</w:t>
            </w:r>
          </w:p>
        </w:tc>
        <w:tc>
          <w:tcPr>
            <w:tcW w:w="2109"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82,00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89,00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144,00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64.000,00 €</w:t>
            </w:r>
          </w:p>
        </w:tc>
        <w:tc>
          <w:tcPr>
            <w:tcW w:w="2109"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133,00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144,00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222,00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78.000,00 €</w:t>
            </w:r>
          </w:p>
        </w:tc>
        <w:tc>
          <w:tcPr>
            <w:tcW w:w="2109"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171,00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192,00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294,00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91.500,00 €</w:t>
            </w:r>
          </w:p>
        </w:tc>
        <w:tc>
          <w:tcPr>
            <w:tcW w:w="2109" w:type="dxa"/>
            <w:tcBorders>
              <w:top w:val="double" w:sz="4" w:space="0" w:color="auto"/>
              <w:left w:val="single" w:sz="12" w:space="0" w:color="000000"/>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210,00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226,00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333,00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sz w:val="24"/>
                <w:szCs w:val="24"/>
              </w:rPr>
            </w:pPr>
            <w:r w:rsidRPr="001341E1">
              <w:rPr>
                <w:rFonts w:cs="Arial"/>
                <w:bCs/>
                <w:i/>
                <w:iCs/>
                <w:sz w:val="24"/>
                <w:szCs w:val="24"/>
              </w:rPr>
              <w:t>bis einschließlich</w:t>
            </w:r>
          </w:p>
          <w:p w:rsidR="001341E1" w:rsidRPr="001341E1" w:rsidRDefault="001341E1" w:rsidP="001341E1">
            <w:pPr>
              <w:overflowPunct/>
              <w:autoSpaceDE/>
              <w:autoSpaceDN/>
              <w:adjustRightInd/>
              <w:jc w:val="right"/>
              <w:textAlignment w:val="auto"/>
              <w:rPr>
                <w:rFonts w:cs="Arial"/>
                <w:sz w:val="24"/>
                <w:szCs w:val="24"/>
              </w:rPr>
            </w:pPr>
            <w:r w:rsidRPr="001341E1">
              <w:rPr>
                <w:rFonts w:cs="Arial"/>
                <w:sz w:val="24"/>
                <w:szCs w:val="24"/>
              </w:rPr>
              <w:t>105.000,00 €</w:t>
            </w:r>
          </w:p>
        </w:tc>
        <w:tc>
          <w:tcPr>
            <w:tcW w:w="2109" w:type="dxa"/>
            <w:tcBorders>
              <w:top w:val="double" w:sz="4" w:space="0" w:color="auto"/>
              <w:left w:val="single" w:sz="12" w:space="0" w:color="000000"/>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272,00 </w:t>
            </w:r>
            <w:r w:rsidRPr="001341E1">
              <w:rPr>
                <w:rFonts w:cs="Arial"/>
                <w:sz w:val="24"/>
                <w:szCs w:val="24"/>
              </w:rPr>
              <w:t>€</w:t>
            </w:r>
          </w:p>
        </w:tc>
        <w:tc>
          <w:tcPr>
            <w:tcW w:w="2384"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288,00 </w:t>
            </w:r>
            <w:r w:rsidRPr="001341E1">
              <w:rPr>
                <w:rFonts w:cs="Arial"/>
                <w:sz w:val="24"/>
                <w:szCs w:val="24"/>
              </w:rPr>
              <w:t>€</w:t>
            </w:r>
          </w:p>
        </w:tc>
        <w:tc>
          <w:tcPr>
            <w:tcW w:w="2110"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393,00 </w:t>
            </w:r>
            <w:r w:rsidRPr="001341E1">
              <w:rPr>
                <w:rFonts w:cs="Arial"/>
                <w:sz w:val="24"/>
                <w:szCs w:val="24"/>
              </w:rPr>
              <w:t>€</w:t>
            </w:r>
          </w:p>
        </w:tc>
      </w:tr>
      <w:tr w:rsidR="001341E1" w:rsidRPr="001341E1" w:rsidTr="00C668D1">
        <w:trPr>
          <w:trHeight w:val="525"/>
          <w:jc w:val="center"/>
        </w:trPr>
        <w:tc>
          <w:tcPr>
            <w:tcW w:w="3052" w:type="dxa"/>
            <w:tcBorders>
              <w:top w:val="double" w:sz="4" w:space="0" w:color="auto"/>
              <w:left w:val="thinThickThinSmallGap" w:sz="24" w:space="0" w:color="auto"/>
              <w:bottom w:val="thinThickThinSmallGap" w:sz="2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Cs/>
                <w:sz w:val="24"/>
                <w:szCs w:val="24"/>
                <w:lang w:val="it-IT"/>
              </w:rPr>
            </w:pPr>
            <w:proofErr w:type="spellStart"/>
            <w:r w:rsidRPr="001341E1">
              <w:rPr>
                <w:rFonts w:cs="Arial"/>
                <w:bCs/>
                <w:i/>
                <w:iCs/>
                <w:sz w:val="24"/>
                <w:szCs w:val="24"/>
                <w:lang w:val="it-IT"/>
              </w:rPr>
              <w:t>über</w:t>
            </w:r>
            <w:proofErr w:type="spellEnd"/>
          </w:p>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105.000,00 </w:t>
            </w:r>
            <w:r w:rsidRPr="001341E1">
              <w:rPr>
                <w:rFonts w:cs="Arial"/>
                <w:sz w:val="24"/>
                <w:szCs w:val="24"/>
              </w:rPr>
              <w:t>€</w:t>
            </w:r>
          </w:p>
        </w:tc>
        <w:tc>
          <w:tcPr>
            <w:tcW w:w="2109" w:type="dxa"/>
            <w:tcBorders>
              <w:top w:val="double" w:sz="4" w:space="0" w:color="auto"/>
              <w:left w:val="single" w:sz="12" w:space="0" w:color="000000"/>
              <w:bottom w:val="thinThickThinSmallGap" w:sz="2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310,00 </w:t>
            </w:r>
            <w:r w:rsidRPr="001341E1">
              <w:rPr>
                <w:rFonts w:cs="Arial"/>
                <w:sz w:val="24"/>
                <w:szCs w:val="24"/>
              </w:rPr>
              <w:t>€</w:t>
            </w:r>
          </w:p>
        </w:tc>
        <w:tc>
          <w:tcPr>
            <w:tcW w:w="2384" w:type="dxa"/>
            <w:tcBorders>
              <w:top w:val="double" w:sz="4" w:space="0" w:color="auto"/>
              <w:left w:val="double" w:sz="4" w:space="0" w:color="auto"/>
              <w:bottom w:val="thinThickThinSmallGap" w:sz="24" w:space="0" w:color="auto"/>
              <w:right w:val="double" w:sz="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328,00 </w:t>
            </w:r>
            <w:r w:rsidRPr="001341E1">
              <w:rPr>
                <w:rFonts w:cs="Arial"/>
                <w:sz w:val="24"/>
                <w:szCs w:val="24"/>
              </w:rPr>
              <w:t>€</w:t>
            </w:r>
          </w:p>
        </w:tc>
        <w:tc>
          <w:tcPr>
            <w:tcW w:w="2110" w:type="dxa"/>
            <w:tcBorders>
              <w:top w:val="double" w:sz="4" w:space="0" w:color="auto"/>
              <w:left w:val="double" w:sz="4" w:space="0" w:color="auto"/>
              <w:bottom w:val="thinThickThinSmallGap" w:sz="2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4"/>
                <w:szCs w:val="24"/>
                <w:lang w:val="it-IT"/>
              </w:rPr>
            </w:pPr>
            <w:r w:rsidRPr="001341E1">
              <w:rPr>
                <w:rFonts w:cs="Arial"/>
                <w:sz w:val="24"/>
                <w:szCs w:val="24"/>
                <w:lang w:val="it-IT"/>
              </w:rPr>
              <w:t xml:space="preserve">419,00 </w:t>
            </w:r>
            <w:r w:rsidRPr="001341E1">
              <w:rPr>
                <w:rFonts w:cs="Arial"/>
                <w:sz w:val="24"/>
                <w:szCs w:val="24"/>
              </w:rPr>
              <w:t>€</w:t>
            </w:r>
          </w:p>
        </w:tc>
      </w:tr>
    </w:tbl>
    <w:p w:rsidR="001341E1" w:rsidRPr="001341E1" w:rsidRDefault="001341E1" w:rsidP="001341E1">
      <w:pPr>
        <w:overflowPunct/>
        <w:autoSpaceDE/>
        <w:autoSpaceDN/>
        <w:adjustRightInd/>
        <w:textAlignment w:val="auto"/>
        <w:rPr>
          <w:rFonts w:ascii="Times New Roman" w:hAnsi="Times New Roman"/>
          <w:sz w:val="24"/>
          <w:szCs w:val="24"/>
        </w:rPr>
      </w:pPr>
    </w:p>
    <w:p w:rsidR="00081893" w:rsidRPr="00C26889" w:rsidRDefault="00081893" w:rsidP="00C26889">
      <w:pPr>
        <w:overflowPunct/>
        <w:autoSpaceDE/>
        <w:autoSpaceDN/>
        <w:adjustRightInd/>
        <w:textAlignment w:val="auto"/>
        <w:rPr>
          <w:rFonts w:cs="Arial"/>
          <w:b/>
          <w:bCs/>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E4CBE" w:rsidP="00C26889">
      <w:pPr>
        <w:overflowPunct/>
        <w:autoSpaceDE/>
        <w:autoSpaceDN/>
        <w:adjustRightInd/>
        <w:textAlignment w:val="auto"/>
        <w:rPr>
          <w:rFonts w:cs="Arial"/>
          <w:szCs w:val="22"/>
        </w:rPr>
      </w:pPr>
      <w:r w:rsidRPr="007F6E96">
        <w:rPr>
          <w:noProof/>
        </w:rPr>
        <mc:AlternateContent>
          <mc:Choice Requires="wps">
            <w:drawing>
              <wp:anchor distT="0" distB="0" distL="114300" distR="114300" simplePos="0" relativeHeight="251671552" behindDoc="0" locked="0" layoutInCell="1" allowOverlap="1" wp14:anchorId="70E4EAE2" wp14:editId="1913E421">
                <wp:simplePos x="0" y="0"/>
                <wp:positionH relativeFrom="margin">
                  <wp:posOffset>4737735</wp:posOffset>
                </wp:positionH>
                <wp:positionV relativeFrom="margin">
                  <wp:posOffset>8968740</wp:posOffset>
                </wp:positionV>
                <wp:extent cx="1260475" cy="180340"/>
                <wp:effectExtent l="0" t="0" r="15875" b="1016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EAE2" id="_x0000_s1035" style="position:absolute;margin-left:373.05pt;margin-top:706.2pt;width:99.25pt;height:14.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v:textbox>
                <w10:wrap anchorx="margin" anchory="margin"/>
              </v:rect>
            </w:pict>
          </mc:Fallback>
        </mc:AlternateContent>
      </w: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overflowPunct/>
        <w:autoSpaceDE/>
        <w:autoSpaceDN/>
        <w:adjustRightInd/>
        <w:textAlignment w:val="auto"/>
        <w:rPr>
          <w:rFonts w:cs="Arial"/>
          <w:szCs w:val="22"/>
        </w:rPr>
      </w:pPr>
    </w:p>
    <w:p w:rsidR="00C26889" w:rsidRPr="00C26889" w:rsidRDefault="00C26889" w:rsidP="00C26889">
      <w:pPr>
        <w:tabs>
          <w:tab w:val="left" w:pos="5387"/>
        </w:tabs>
        <w:rPr>
          <w:rFonts w:cs="Arial"/>
          <w:b/>
          <w:sz w:val="24"/>
          <w:szCs w:val="24"/>
          <w:u w:val="single"/>
          <w:lang w:val="it-IT"/>
        </w:rPr>
      </w:pPr>
      <w:proofErr w:type="spellStart"/>
      <w:r w:rsidRPr="00C26889">
        <w:rPr>
          <w:rFonts w:cs="Arial"/>
          <w:b/>
          <w:sz w:val="24"/>
          <w:szCs w:val="24"/>
          <w:u w:val="single"/>
          <w:lang w:val="it-IT"/>
        </w:rPr>
        <w:t>Anlage</w:t>
      </w:r>
      <w:proofErr w:type="spellEnd"/>
      <w:r w:rsidRPr="00C26889">
        <w:rPr>
          <w:rFonts w:cs="Arial"/>
          <w:b/>
          <w:sz w:val="24"/>
          <w:szCs w:val="24"/>
          <w:u w:val="single"/>
          <w:lang w:val="it-IT"/>
        </w:rPr>
        <w:t xml:space="preserve"> 3 </w:t>
      </w:r>
      <w:proofErr w:type="spellStart"/>
      <w:r w:rsidRPr="00C26889">
        <w:rPr>
          <w:rFonts w:cs="Arial"/>
          <w:b/>
          <w:sz w:val="24"/>
          <w:szCs w:val="24"/>
          <w:u w:val="single"/>
          <w:lang w:val="it-IT"/>
        </w:rPr>
        <w:t>gemäß</w:t>
      </w:r>
      <w:proofErr w:type="spellEnd"/>
      <w:r w:rsidRPr="00C26889">
        <w:rPr>
          <w:rFonts w:cs="Arial"/>
          <w:b/>
          <w:sz w:val="24"/>
          <w:szCs w:val="24"/>
          <w:u w:val="single"/>
          <w:lang w:val="it-IT"/>
        </w:rPr>
        <w:t xml:space="preserve"> § 4 </w:t>
      </w:r>
      <w:proofErr w:type="spellStart"/>
      <w:r w:rsidRPr="00C26889">
        <w:rPr>
          <w:rFonts w:cs="Arial"/>
          <w:b/>
          <w:sz w:val="24"/>
          <w:szCs w:val="24"/>
          <w:u w:val="single"/>
          <w:lang w:val="it-IT"/>
        </w:rPr>
        <w:t>der</w:t>
      </w:r>
      <w:proofErr w:type="spellEnd"/>
      <w:r w:rsidRPr="00C26889">
        <w:rPr>
          <w:rFonts w:cs="Arial"/>
          <w:b/>
          <w:sz w:val="24"/>
          <w:szCs w:val="24"/>
          <w:u w:val="single"/>
          <w:lang w:val="it-IT"/>
        </w:rPr>
        <w:t xml:space="preserve"> </w:t>
      </w:r>
      <w:proofErr w:type="spellStart"/>
      <w:r w:rsidRPr="00C26889">
        <w:rPr>
          <w:rFonts w:cs="Arial"/>
          <w:b/>
          <w:sz w:val="24"/>
          <w:szCs w:val="24"/>
          <w:u w:val="single"/>
          <w:lang w:val="it-IT"/>
        </w:rPr>
        <w:t>Elternbeitragssatzung</w:t>
      </w:r>
      <w:proofErr w:type="spellEnd"/>
    </w:p>
    <w:p w:rsidR="00C26889" w:rsidRPr="00C26889" w:rsidRDefault="00C26889" w:rsidP="00C26889">
      <w:pPr>
        <w:overflowPunct/>
        <w:autoSpaceDE/>
        <w:autoSpaceDN/>
        <w:adjustRightInd/>
        <w:textAlignment w:val="auto"/>
        <w:rPr>
          <w:rFonts w:cs="Arial"/>
          <w:sz w:val="24"/>
          <w:szCs w:val="24"/>
        </w:rPr>
      </w:pPr>
    </w:p>
    <w:p w:rsidR="00C26889" w:rsidRPr="00C26889" w:rsidRDefault="00C26889" w:rsidP="00C26889">
      <w:pPr>
        <w:overflowPunct/>
        <w:autoSpaceDE/>
        <w:autoSpaceDN/>
        <w:adjustRightInd/>
        <w:jc w:val="both"/>
        <w:textAlignment w:val="auto"/>
        <w:rPr>
          <w:rFonts w:cs="Arial"/>
          <w:sz w:val="24"/>
          <w:szCs w:val="24"/>
        </w:rPr>
      </w:pPr>
      <w:r w:rsidRPr="00C26889">
        <w:rPr>
          <w:rFonts w:cs="Arial"/>
          <w:sz w:val="24"/>
          <w:szCs w:val="24"/>
        </w:rPr>
        <w:t>Beitragstabelle für die Inanspruchnahme einer Offenen Ganztagsschule</w:t>
      </w:r>
    </w:p>
    <w:p w:rsidR="00C26889" w:rsidRPr="00C26889" w:rsidRDefault="00C26889" w:rsidP="00C26889">
      <w:pPr>
        <w:overflowPunct/>
        <w:autoSpaceDE/>
        <w:autoSpaceDN/>
        <w:adjustRightInd/>
        <w:jc w:val="both"/>
        <w:textAlignment w:val="auto"/>
        <w:rPr>
          <w:rFonts w:cs="Arial"/>
          <w:sz w:val="24"/>
          <w:szCs w:val="24"/>
        </w:rPr>
      </w:pPr>
      <w:r w:rsidRPr="00C26889">
        <w:rPr>
          <w:rFonts w:cs="Arial"/>
          <w:sz w:val="24"/>
          <w:szCs w:val="24"/>
        </w:rPr>
        <w:t>(gültig vom 01.08.202</w:t>
      </w:r>
      <w:r w:rsidR="00081893">
        <w:rPr>
          <w:rFonts w:cs="Arial"/>
          <w:sz w:val="24"/>
          <w:szCs w:val="24"/>
        </w:rPr>
        <w:t>5</w:t>
      </w:r>
      <w:r w:rsidRPr="00C26889">
        <w:rPr>
          <w:rFonts w:cs="Arial"/>
          <w:sz w:val="24"/>
          <w:szCs w:val="24"/>
        </w:rPr>
        <w:t xml:space="preserve"> bis 31.07.202</w:t>
      </w:r>
      <w:r w:rsidR="00081893">
        <w:rPr>
          <w:rFonts w:cs="Arial"/>
          <w:sz w:val="24"/>
          <w:szCs w:val="24"/>
        </w:rPr>
        <w:t>6</w:t>
      </w:r>
      <w:r w:rsidRPr="00C26889">
        <w:rPr>
          <w:rFonts w:cs="Arial"/>
          <w:sz w:val="24"/>
          <w:szCs w:val="24"/>
        </w:rPr>
        <w:t>)</w:t>
      </w:r>
    </w:p>
    <w:p w:rsidR="00C26889" w:rsidRDefault="00C26889" w:rsidP="00C26889">
      <w:pPr>
        <w:keepNext/>
        <w:overflowPunct/>
        <w:autoSpaceDE/>
        <w:autoSpaceDN/>
        <w:adjustRightInd/>
        <w:jc w:val="both"/>
        <w:textAlignment w:val="auto"/>
        <w:outlineLvl w:val="0"/>
        <w:rPr>
          <w:rFonts w:cs="Arial"/>
          <w:bCs/>
          <w:szCs w:val="22"/>
        </w:rPr>
      </w:pPr>
    </w:p>
    <w:p w:rsidR="001341E1" w:rsidRPr="001341E1" w:rsidRDefault="001341E1" w:rsidP="001341E1">
      <w:pPr>
        <w:overflowPunct/>
        <w:autoSpaceDE/>
        <w:autoSpaceDN/>
        <w:adjustRightInd/>
        <w:textAlignment w:val="auto"/>
        <w:rPr>
          <w:rFonts w:ascii="Times New Roman" w:hAnsi="Times New Roman"/>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nil"/>
          <w:insideV w:val="nil"/>
        </w:tblBorders>
        <w:shd w:val="pct50" w:color="000000" w:fill="FFFFFF"/>
        <w:tblCellMar>
          <w:left w:w="70" w:type="dxa"/>
          <w:right w:w="70" w:type="dxa"/>
        </w:tblCellMar>
        <w:tblLook w:val="00A0" w:firstRow="1" w:lastRow="0" w:firstColumn="1" w:lastColumn="0" w:noHBand="0" w:noVBand="0"/>
      </w:tblPr>
      <w:tblGrid>
        <w:gridCol w:w="3408"/>
        <w:gridCol w:w="2163"/>
        <w:gridCol w:w="2163"/>
      </w:tblGrid>
      <w:tr w:rsidR="001341E1" w:rsidRPr="001341E1" w:rsidTr="00C668D1">
        <w:trPr>
          <w:jc w:val="center"/>
        </w:trPr>
        <w:tc>
          <w:tcPr>
            <w:tcW w:w="3408" w:type="dxa"/>
            <w:tcBorders>
              <w:top w:val="thinThickThinSmallGap" w:sz="24" w:space="0" w:color="auto"/>
              <w:left w:val="thinThickThinSmallGap" w:sz="24" w:space="0" w:color="auto"/>
              <w:bottom w:val="single" w:sz="12" w:space="0" w:color="000000"/>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p w:rsidR="001341E1" w:rsidRPr="001341E1" w:rsidRDefault="001341E1" w:rsidP="001341E1">
            <w:pPr>
              <w:overflowPunct/>
              <w:autoSpaceDE/>
              <w:autoSpaceDN/>
              <w:adjustRightInd/>
              <w:textAlignment w:val="auto"/>
              <w:rPr>
                <w:rFonts w:cs="Arial"/>
                <w:b/>
                <w:bCs/>
                <w:sz w:val="28"/>
                <w:szCs w:val="24"/>
              </w:rPr>
            </w:pPr>
            <w:r w:rsidRPr="001341E1">
              <w:rPr>
                <w:rFonts w:cs="Arial"/>
                <w:b/>
                <w:bCs/>
                <w:sz w:val="28"/>
                <w:szCs w:val="24"/>
              </w:rPr>
              <w:t>Beitragsstufe bei einem Jahresbruttoeinkommen</w:t>
            </w:r>
          </w:p>
        </w:tc>
        <w:tc>
          <w:tcPr>
            <w:tcW w:w="2163" w:type="dxa"/>
            <w:tcBorders>
              <w:top w:val="thinThickThinSmallGap" w:sz="24" w:space="0" w:color="auto"/>
              <w:left w:val="double" w:sz="4" w:space="0" w:color="auto"/>
              <w:bottom w:val="single" w:sz="12" w:space="0" w:color="000000"/>
              <w:right w:val="double" w:sz="4" w:space="0" w:color="auto"/>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tc>
        <w:tc>
          <w:tcPr>
            <w:tcW w:w="2163" w:type="dxa"/>
            <w:tcBorders>
              <w:top w:val="thinThickThinSmallGap" w:sz="24" w:space="0" w:color="auto"/>
              <w:left w:val="double" w:sz="4" w:space="0" w:color="auto"/>
              <w:bottom w:val="single" w:sz="12" w:space="0" w:color="000000"/>
              <w:right w:val="thinThickThinSmallGap" w:sz="24" w:space="0" w:color="auto"/>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p w:rsidR="001341E1" w:rsidRPr="001341E1" w:rsidRDefault="001341E1" w:rsidP="001341E1">
            <w:pPr>
              <w:overflowPunct/>
              <w:autoSpaceDE/>
              <w:autoSpaceDN/>
              <w:adjustRightInd/>
              <w:jc w:val="center"/>
              <w:textAlignment w:val="auto"/>
              <w:rPr>
                <w:rFonts w:cs="Arial"/>
                <w:b/>
                <w:bCs/>
                <w:sz w:val="28"/>
                <w:szCs w:val="24"/>
              </w:rPr>
            </w:pPr>
            <w:r w:rsidRPr="001341E1">
              <w:rPr>
                <w:rFonts w:cs="Arial"/>
                <w:b/>
                <w:bCs/>
                <w:sz w:val="28"/>
                <w:szCs w:val="24"/>
              </w:rPr>
              <w:t>Beitrag pro Monat</w:t>
            </w:r>
          </w:p>
          <w:p w:rsidR="001341E1" w:rsidRPr="001341E1" w:rsidRDefault="001341E1" w:rsidP="001341E1">
            <w:pPr>
              <w:overflowPunct/>
              <w:autoSpaceDE/>
              <w:autoSpaceDN/>
              <w:adjustRightInd/>
              <w:textAlignment w:val="auto"/>
              <w:rPr>
                <w:rFonts w:cs="Arial"/>
                <w:b/>
                <w:bCs/>
                <w:sz w:val="28"/>
                <w:szCs w:val="24"/>
              </w:rPr>
            </w:pPr>
          </w:p>
        </w:tc>
      </w:tr>
      <w:tr w:rsidR="001341E1" w:rsidRPr="001341E1" w:rsidTr="00C668D1">
        <w:trPr>
          <w:jc w:val="center"/>
        </w:trPr>
        <w:tc>
          <w:tcPr>
            <w:tcW w:w="3408" w:type="dxa"/>
            <w:tcBorders>
              <w:top w:val="single" w:sz="12" w:space="0" w:color="000000"/>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i/>
                <w:iCs/>
                <w:sz w:val="28"/>
                <w:szCs w:val="28"/>
              </w:rPr>
            </w:pPr>
            <w:r w:rsidRPr="001341E1">
              <w:rPr>
                <w:rFonts w:cs="Arial"/>
                <w:b/>
                <w:bCs/>
                <w:i/>
                <w:iCs/>
                <w:sz w:val="28"/>
                <w:szCs w:val="28"/>
              </w:rPr>
              <w:t>bis einschließlich</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 xml:space="preserve">25.000,00 </w:t>
            </w:r>
            <w:r w:rsidRPr="001341E1">
              <w:rPr>
                <w:rFonts w:cs="Arial"/>
                <w:sz w:val="24"/>
                <w:szCs w:val="24"/>
              </w:rPr>
              <w:t>€</w:t>
            </w:r>
          </w:p>
          <w:p w:rsidR="001341E1" w:rsidRPr="001341E1" w:rsidRDefault="001341E1" w:rsidP="001341E1">
            <w:pPr>
              <w:overflowPunct/>
              <w:autoSpaceDE/>
              <w:autoSpaceDN/>
              <w:adjustRightInd/>
              <w:textAlignment w:val="auto"/>
              <w:rPr>
                <w:rFonts w:cs="Arial"/>
                <w:b/>
                <w:bCs/>
                <w:i/>
                <w:iCs/>
                <w:sz w:val="28"/>
                <w:szCs w:val="28"/>
              </w:rPr>
            </w:pPr>
            <w:r w:rsidRPr="001341E1">
              <w:rPr>
                <w:rFonts w:cs="Arial"/>
                <w:b/>
                <w:bCs/>
                <w:i/>
                <w:iCs/>
                <w:sz w:val="28"/>
                <w:szCs w:val="28"/>
              </w:rPr>
              <w:t>und Bezug von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SGB II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SGB XII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Asyl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Wohngeld</w:t>
            </w:r>
          </w:p>
          <w:p w:rsidR="001341E1" w:rsidRPr="001341E1" w:rsidRDefault="001341E1" w:rsidP="001341E1">
            <w:pPr>
              <w:overflowPunct/>
              <w:autoSpaceDE/>
              <w:autoSpaceDN/>
              <w:adjustRightInd/>
              <w:jc w:val="right"/>
              <w:textAlignment w:val="auto"/>
              <w:rPr>
                <w:rFonts w:cs="Arial"/>
                <w:b/>
                <w:bCs/>
                <w:sz w:val="28"/>
                <w:szCs w:val="28"/>
              </w:rPr>
            </w:pPr>
            <w:r w:rsidRPr="001341E1">
              <w:rPr>
                <w:rFonts w:cs="Arial"/>
                <w:sz w:val="28"/>
                <w:szCs w:val="28"/>
              </w:rPr>
              <w:t>Kinderzuschlag</w:t>
            </w:r>
          </w:p>
        </w:tc>
        <w:tc>
          <w:tcPr>
            <w:tcW w:w="2163" w:type="dxa"/>
            <w:tcBorders>
              <w:top w:val="single" w:sz="12" w:space="0" w:color="000000"/>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8"/>
              </w:rPr>
            </w:pPr>
          </w:p>
        </w:tc>
        <w:tc>
          <w:tcPr>
            <w:tcW w:w="2163" w:type="dxa"/>
            <w:tcBorders>
              <w:top w:val="single" w:sz="12" w:space="0" w:color="000000"/>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0,00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i/>
                <w:i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32"/>
                <w:szCs w:val="24"/>
              </w:rPr>
            </w:pPr>
            <w:r w:rsidRPr="001341E1">
              <w:rPr>
                <w:rFonts w:cs="Arial"/>
                <w:sz w:val="32"/>
                <w:szCs w:val="24"/>
              </w:rPr>
              <w:t xml:space="preserve">26.500,00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sz w:val="28"/>
                <w:szCs w:val="24"/>
              </w:rPr>
            </w:pPr>
          </w:p>
        </w:tc>
        <w:tc>
          <w:tcPr>
            <w:tcW w:w="2163"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33,00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rPr>
            </w:pPr>
            <w:r w:rsidRPr="001341E1">
              <w:rPr>
                <w:rFonts w:cs="Arial"/>
                <w:sz w:val="32"/>
                <w:szCs w:val="24"/>
              </w:rPr>
              <w:t xml:space="preserve">37.800,00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4"/>
                <w:lang w:val="it-IT"/>
              </w:rPr>
            </w:pPr>
          </w:p>
        </w:tc>
        <w:tc>
          <w:tcPr>
            <w:tcW w:w="2163"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72,00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rPr>
            </w:pPr>
            <w:r w:rsidRPr="001341E1">
              <w:rPr>
                <w:rFonts w:cs="Arial"/>
                <w:sz w:val="32"/>
                <w:szCs w:val="24"/>
              </w:rPr>
              <w:t xml:space="preserve">50.400,00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sz w:val="28"/>
                <w:szCs w:val="24"/>
              </w:rPr>
            </w:pPr>
          </w:p>
        </w:tc>
        <w:tc>
          <w:tcPr>
            <w:tcW w:w="2163"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106,00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32"/>
                <w:szCs w:val="24"/>
                <w:lang w:val="it-IT"/>
              </w:rPr>
              <w:t xml:space="preserve">63.000,00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4"/>
                <w:lang w:val="it-IT"/>
              </w:rPr>
            </w:pPr>
          </w:p>
        </w:tc>
        <w:tc>
          <w:tcPr>
            <w:tcW w:w="2163"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143,00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thinThickThinSmallGap" w:sz="2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i/>
                <w:iCs/>
                <w:sz w:val="28"/>
                <w:szCs w:val="24"/>
              </w:rPr>
            </w:pPr>
            <w:r w:rsidRPr="001341E1">
              <w:rPr>
                <w:rFonts w:cs="Arial"/>
                <w:b/>
                <w:bCs/>
                <w:i/>
                <w:iCs/>
                <w:sz w:val="28"/>
                <w:szCs w:val="24"/>
              </w:rPr>
              <w:t>über</w:t>
            </w:r>
          </w:p>
          <w:p w:rsidR="001341E1" w:rsidRPr="001341E1" w:rsidRDefault="001341E1" w:rsidP="001341E1">
            <w:pPr>
              <w:overflowPunct/>
              <w:autoSpaceDE/>
              <w:autoSpaceDN/>
              <w:adjustRightInd/>
              <w:jc w:val="right"/>
              <w:textAlignment w:val="auto"/>
              <w:rPr>
                <w:rFonts w:cs="Arial"/>
                <w:sz w:val="32"/>
                <w:szCs w:val="24"/>
              </w:rPr>
            </w:pPr>
            <w:r w:rsidRPr="001341E1">
              <w:rPr>
                <w:rFonts w:cs="Arial"/>
                <w:sz w:val="32"/>
                <w:szCs w:val="24"/>
              </w:rPr>
              <w:t xml:space="preserve">63.000,00 </w:t>
            </w:r>
            <w:r w:rsidRPr="001341E1">
              <w:rPr>
                <w:rFonts w:cs="Arial"/>
                <w:sz w:val="24"/>
                <w:szCs w:val="24"/>
              </w:rPr>
              <w:t>€</w:t>
            </w:r>
          </w:p>
        </w:tc>
        <w:tc>
          <w:tcPr>
            <w:tcW w:w="2163" w:type="dxa"/>
            <w:tcBorders>
              <w:top w:val="double" w:sz="4" w:space="0" w:color="auto"/>
              <w:left w:val="double" w:sz="4" w:space="0" w:color="auto"/>
              <w:bottom w:val="thinThickThinSmallGap" w:sz="2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b/>
                <w:bCs/>
                <w:i/>
                <w:iCs/>
                <w:sz w:val="28"/>
                <w:szCs w:val="24"/>
              </w:rPr>
            </w:pPr>
          </w:p>
        </w:tc>
        <w:tc>
          <w:tcPr>
            <w:tcW w:w="2163" w:type="dxa"/>
            <w:tcBorders>
              <w:top w:val="double" w:sz="4" w:space="0" w:color="auto"/>
              <w:left w:val="double" w:sz="4" w:space="0" w:color="auto"/>
              <w:bottom w:val="thinThickThinSmallGap" w:sz="2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179,00 </w:t>
            </w:r>
            <w:r w:rsidRPr="001341E1">
              <w:rPr>
                <w:rFonts w:cs="Arial"/>
                <w:sz w:val="24"/>
                <w:szCs w:val="24"/>
              </w:rPr>
              <w:t>€</w:t>
            </w:r>
          </w:p>
        </w:tc>
      </w:tr>
    </w:tbl>
    <w:p w:rsidR="001341E1" w:rsidRPr="001341E1" w:rsidRDefault="001341E1" w:rsidP="001341E1">
      <w:pPr>
        <w:overflowPunct/>
        <w:autoSpaceDE/>
        <w:autoSpaceDN/>
        <w:adjustRightInd/>
        <w:textAlignment w:val="auto"/>
        <w:rPr>
          <w:rFonts w:ascii="Times New Roman" w:hAnsi="Times New Roman"/>
          <w:sz w:val="24"/>
          <w:szCs w:val="24"/>
          <w:lang w:val="it-IT"/>
        </w:rPr>
      </w:pPr>
    </w:p>
    <w:p w:rsidR="001341E1" w:rsidRPr="001341E1" w:rsidRDefault="001341E1" w:rsidP="001341E1">
      <w:pPr>
        <w:overflowPunct/>
        <w:autoSpaceDE/>
        <w:autoSpaceDN/>
        <w:adjustRightInd/>
        <w:textAlignment w:val="auto"/>
        <w:rPr>
          <w:rFonts w:ascii="Times New Roman" w:hAnsi="Times New Roman"/>
          <w:sz w:val="24"/>
          <w:szCs w:val="24"/>
          <w:lang w:val="it-IT"/>
        </w:rPr>
      </w:pPr>
    </w:p>
    <w:p w:rsidR="00081893" w:rsidRDefault="00081893" w:rsidP="00C26889">
      <w:pPr>
        <w:keepNext/>
        <w:overflowPunct/>
        <w:autoSpaceDE/>
        <w:autoSpaceDN/>
        <w:adjustRightInd/>
        <w:jc w:val="both"/>
        <w:textAlignment w:val="auto"/>
        <w:outlineLvl w:val="0"/>
        <w:rPr>
          <w:rFonts w:cs="Arial"/>
          <w:bCs/>
          <w:szCs w:val="22"/>
        </w:rPr>
      </w:pPr>
    </w:p>
    <w:p w:rsidR="00081893" w:rsidRPr="00C26889" w:rsidRDefault="00081893" w:rsidP="00C26889">
      <w:pPr>
        <w:keepNext/>
        <w:overflowPunct/>
        <w:autoSpaceDE/>
        <w:autoSpaceDN/>
        <w:adjustRightInd/>
        <w:jc w:val="both"/>
        <w:textAlignment w:val="auto"/>
        <w:outlineLvl w:val="0"/>
        <w:rPr>
          <w:rFonts w:cs="Arial"/>
          <w:bCs/>
          <w:szCs w:val="22"/>
        </w:rPr>
      </w:pPr>
    </w:p>
    <w:p w:rsidR="00C26889" w:rsidRPr="00C26889" w:rsidRDefault="00CE4CBE" w:rsidP="00C26889">
      <w:pPr>
        <w:overflowPunct/>
        <w:autoSpaceDE/>
        <w:autoSpaceDN/>
        <w:adjustRightInd/>
        <w:textAlignment w:val="auto"/>
        <w:rPr>
          <w:rFonts w:cs="Arial"/>
          <w:sz w:val="24"/>
          <w:szCs w:val="24"/>
          <w:lang w:val="it-IT"/>
        </w:rPr>
      </w:pPr>
      <w:r w:rsidRPr="007F6E96">
        <w:rPr>
          <w:noProof/>
        </w:rPr>
        <mc:AlternateContent>
          <mc:Choice Requires="wps">
            <w:drawing>
              <wp:anchor distT="0" distB="0" distL="114300" distR="114300" simplePos="0" relativeHeight="251692032" behindDoc="0" locked="0" layoutInCell="1" allowOverlap="1" wp14:anchorId="4FBFE9BB" wp14:editId="107689F2">
                <wp:simplePos x="0" y="0"/>
                <wp:positionH relativeFrom="margin">
                  <wp:posOffset>31115</wp:posOffset>
                </wp:positionH>
                <wp:positionV relativeFrom="margin">
                  <wp:posOffset>8949690</wp:posOffset>
                </wp:positionV>
                <wp:extent cx="1260475" cy="180340"/>
                <wp:effectExtent l="0" t="0" r="15875" b="1016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FE9BB" id="_x0000_s1036" style="position:absolute;margin-left:2.45pt;margin-top:704.7pt;width:99.25pt;height:14.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v:textbox>
                <w10:wrap anchorx="margin" anchory="margin"/>
              </v:rect>
            </w:pict>
          </mc:Fallback>
        </mc:AlternateContent>
      </w:r>
    </w:p>
    <w:p w:rsidR="00C26889" w:rsidRDefault="00C26889" w:rsidP="00492C55"/>
    <w:p w:rsidR="00190F86" w:rsidRDefault="00190F86">
      <w:pPr>
        <w:overflowPunct/>
        <w:autoSpaceDE/>
        <w:autoSpaceDN/>
        <w:adjustRightInd/>
        <w:textAlignment w:val="auto"/>
      </w:pPr>
      <w:r>
        <w:br w:type="page"/>
      </w:r>
    </w:p>
    <w:p w:rsidR="00C26889" w:rsidRDefault="00C26889" w:rsidP="004C1F0E"/>
    <w:p w:rsidR="00190F86" w:rsidRDefault="00190F86" w:rsidP="004C1F0E">
      <w:pPr>
        <w:overflowPunct/>
        <w:autoSpaceDE/>
        <w:autoSpaceDN/>
        <w:adjustRightInd/>
        <w:textAlignment w:val="auto"/>
        <w:rPr>
          <w:rFonts w:eastAsiaTheme="minorHAnsi" w:cs="Arial"/>
          <w:szCs w:val="22"/>
          <w:lang w:eastAsia="en-US"/>
        </w:rPr>
      </w:pPr>
    </w:p>
    <w:p w:rsidR="00782E65" w:rsidRPr="00190F86" w:rsidRDefault="00782E65" w:rsidP="004C1F0E">
      <w:pPr>
        <w:overflowPunct/>
        <w:autoSpaceDE/>
        <w:autoSpaceDN/>
        <w:adjustRightInd/>
        <w:textAlignment w:val="auto"/>
        <w:rPr>
          <w:rFonts w:eastAsiaTheme="minorHAnsi" w:cs="Arial"/>
          <w:szCs w:val="22"/>
          <w:lang w:eastAsia="en-US"/>
        </w:rPr>
      </w:pPr>
    </w:p>
    <w:p w:rsidR="00190F86" w:rsidRPr="00190F86" w:rsidRDefault="00190F86" w:rsidP="004C1F0E">
      <w:pPr>
        <w:tabs>
          <w:tab w:val="left" w:pos="5387"/>
        </w:tabs>
        <w:rPr>
          <w:rFonts w:cs="Arial"/>
          <w:b/>
          <w:sz w:val="24"/>
          <w:szCs w:val="24"/>
          <w:u w:val="single"/>
          <w:lang w:val="it-IT"/>
        </w:rPr>
      </w:pPr>
      <w:proofErr w:type="spellStart"/>
      <w:r w:rsidRPr="00190F86">
        <w:rPr>
          <w:rFonts w:cs="Arial"/>
          <w:b/>
          <w:sz w:val="24"/>
          <w:szCs w:val="24"/>
          <w:u w:val="single"/>
          <w:lang w:val="it-IT"/>
        </w:rPr>
        <w:t>Anlage</w:t>
      </w:r>
      <w:proofErr w:type="spellEnd"/>
      <w:r w:rsidRPr="00190F86">
        <w:rPr>
          <w:rFonts w:cs="Arial"/>
          <w:b/>
          <w:sz w:val="24"/>
          <w:szCs w:val="24"/>
          <w:u w:val="single"/>
          <w:lang w:val="it-IT"/>
        </w:rPr>
        <w:t xml:space="preserve"> 4 </w:t>
      </w:r>
      <w:proofErr w:type="spellStart"/>
      <w:r w:rsidRPr="00190F86">
        <w:rPr>
          <w:rFonts w:cs="Arial"/>
          <w:b/>
          <w:sz w:val="24"/>
          <w:szCs w:val="24"/>
          <w:u w:val="single"/>
          <w:lang w:val="it-IT"/>
        </w:rPr>
        <w:t>gemäß</w:t>
      </w:r>
      <w:proofErr w:type="spellEnd"/>
      <w:r w:rsidRPr="00190F86">
        <w:rPr>
          <w:rFonts w:cs="Arial"/>
          <w:b/>
          <w:sz w:val="24"/>
          <w:szCs w:val="24"/>
          <w:u w:val="single"/>
          <w:lang w:val="it-IT"/>
        </w:rPr>
        <w:t xml:space="preserve"> § 4 </w:t>
      </w:r>
      <w:proofErr w:type="spellStart"/>
      <w:r w:rsidRPr="00190F86">
        <w:rPr>
          <w:rFonts w:cs="Arial"/>
          <w:b/>
          <w:sz w:val="24"/>
          <w:szCs w:val="24"/>
          <w:u w:val="single"/>
          <w:lang w:val="it-IT"/>
        </w:rPr>
        <w:t>der</w:t>
      </w:r>
      <w:proofErr w:type="spellEnd"/>
      <w:r w:rsidRPr="00190F86">
        <w:rPr>
          <w:rFonts w:cs="Arial"/>
          <w:b/>
          <w:sz w:val="24"/>
          <w:szCs w:val="24"/>
          <w:u w:val="single"/>
          <w:lang w:val="it-IT"/>
        </w:rPr>
        <w:t xml:space="preserve"> </w:t>
      </w:r>
      <w:proofErr w:type="spellStart"/>
      <w:r w:rsidRPr="00190F86">
        <w:rPr>
          <w:rFonts w:cs="Arial"/>
          <w:b/>
          <w:sz w:val="24"/>
          <w:szCs w:val="24"/>
          <w:u w:val="single"/>
          <w:lang w:val="it-IT"/>
        </w:rPr>
        <w:t>Elternbeitragssatzung</w:t>
      </w:r>
      <w:proofErr w:type="spellEnd"/>
    </w:p>
    <w:p w:rsidR="00190F86" w:rsidRPr="00190F86" w:rsidRDefault="00190F86" w:rsidP="004C1F0E"/>
    <w:p w:rsidR="00190F86" w:rsidRPr="00190F86" w:rsidRDefault="00190F86" w:rsidP="004C1F0E">
      <w:pPr>
        <w:rPr>
          <w:rFonts w:cs="Arial"/>
        </w:rPr>
      </w:pPr>
      <w:r w:rsidRPr="007F6E96">
        <w:rPr>
          <w:noProof/>
        </w:rPr>
        <mc:AlternateContent>
          <mc:Choice Requires="wps">
            <w:drawing>
              <wp:anchor distT="0" distB="0" distL="114300" distR="114300" simplePos="0" relativeHeight="251694080" behindDoc="0" locked="0" layoutInCell="1" allowOverlap="1" wp14:anchorId="67D0D6AA" wp14:editId="51C818DD">
                <wp:simplePos x="0" y="0"/>
                <wp:positionH relativeFrom="margin">
                  <wp:posOffset>5147973</wp:posOffset>
                </wp:positionH>
                <wp:positionV relativeFrom="margin">
                  <wp:posOffset>12596108</wp:posOffset>
                </wp:positionV>
                <wp:extent cx="1260475" cy="180340"/>
                <wp:effectExtent l="0" t="0" r="15875" b="1016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190F86">
                            <w:pPr>
                              <w:jc w:val="center"/>
                              <w:rPr>
                                <w:sz w:val="2"/>
                              </w:rPr>
                            </w:pPr>
                          </w:p>
                          <w:p w:rsidR="00081893" w:rsidRPr="00AA6864" w:rsidRDefault="00081893" w:rsidP="00190F86">
                            <w:pPr>
                              <w:jc w:val="center"/>
                              <w:rPr>
                                <w:rFonts w:cs="Arial"/>
                                <w:sz w:val="12"/>
                              </w:rPr>
                            </w:pPr>
                            <w:r>
                              <w:rPr>
                                <w:rFonts w:cs="Arial"/>
                                <w:sz w:val="12"/>
                              </w:rPr>
                              <w:t>erstellt 01/2025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0D6AA" id="_x0000_s1037" style="position:absolute;margin-left:405.35pt;margin-top:991.8pt;width:99.25pt;height:14.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" strokecolor="red" strokeweight=".25pt">
                <v:textbox inset="1pt,1pt,1pt,1pt">
                  <w:txbxContent>
                    <w:p w:rsidR="00081893" w:rsidRDefault="00081893" w:rsidP="00190F86">
                      <w:pPr>
                        <w:jc w:val="center"/>
                        <w:rPr>
                          <w:sz w:val="2"/>
                        </w:rPr>
                      </w:pPr>
                    </w:p>
                    <w:p w:rsidR="00081893" w:rsidRPr="00AA6864" w:rsidRDefault="00081893" w:rsidP="00190F86">
                      <w:pPr>
                        <w:jc w:val="center"/>
                        <w:rPr>
                          <w:rFonts w:cs="Arial"/>
                          <w:sz w:val="12"/>
                        </w:rPr>
                      </w:pPr>
                      <w:r>
                        <w:rPr>
                          <w:rFonts w:cs="Arial"/>
                          <w:sz w:val="12"/>
                        </w:rPr>
                        <w:t>erstellt 01/2025</w:t>
                      </w:r>
                    </w:p>
                  </w:txbxContent>
                </v:textbox>
                <w10:wrap anchorx="margin" anchory="margin"/>
              </v:rect>
            </w:pict>
          </mc:Fallback>
        </mc:AlternateContent>
      </w:r>
      <w:r w:rsidRPr="00190F86">
        <w:rPr>
          <w:rFonts w:cs="Arial"/>
        </w:rPr>
        <w:t xml:space="preserve">Beitragstabelle für die Inanspruchnahme von Plätzen „Schule von </w:t>
      </w:r>
      <w:proofErr w:type="spellStart"/>
      <w:r w:rsidRPr="00190F86">
        <w:rPr>
          <w:rFonts w:cs="Arial"/>
        </w:rPr>
        <w:t>Acht</w:t>
      </w:r>
      <w:proofErr w:type="spellEnd"/>
      <w:r w:rsidRPr="00190F86">
        <w:rPr>
          <w:rFonts w:cs="Arial"/>
        </w:rPr>
        <w:t xml:space="preserve"> bis Eins“ in Offenen    Ganztagsschulen (gültig </w:t>
      </w:r>
      <w:r w:rsidR="00081893">
        <w:rPr>
          <w:rFonts w:cs="Arial"/>
        </w:rPr>
        <w:t>vom 01.08.2025 bis 31.07.2026</w:t>
      </w:r>
      <w:r w:rsidRPr="00190F86">
        <w:rPr>
          <w:rFonts w:cs="Arial"/>
        </w:rPr>
        <w:t>)</w:t>
      </w:r>
    </w:p>
    <w:p w:rsidR="00081893" w:rsidRDefault="00081893" w:rsidP="004C1F0E">
      <w:pPr>
        <w:rPr>
          <w:lang w:val="it-IT"/>
        </w:rPr>
      </w:pPr>
    </w:p>
    <w:p w:rsidR="001341E1" w:rsidRPr="001341E1" w:rsidRDefault="001341E1" w:rsidP="001341E1">
      <w:pPr>
        <w:overflowPunct/>
        <w:autoSpaceDE/>
        <w:autoSpaceDN/>
        <w:adjustRightInd/>
        <w:textAlignment w:val="auto"/>
        <w:rPr>
          <w:rFonts w:ascii="Times New Roman" w:hAnsi="Times New Roman"/>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nil"/>
          <w:insideV w:val="nil"/>
        </w:tblBorders>
        <w:shd w:val="pct50" w:color="000000" w:fill="FFFFFF"/>
        <w:tblCellMar>
          <w:left w:w="70" w:type="dxa"/>
          <w:right w:w="70" w:type="dxa"/>
        </w:tblCellMar>
        <w:tblLook w:val="00A0" w:firstRow="1" w:lastRow="0" w:firstColumn="1" w:lastColumn="0" w:noHBand="0" w:noVBand="0"/>
      </w:tblPr>
      <w:tblGrid>
        <w:gridCol w:w="3408"/>
        <w:gridCol w:w="2163"/>
        <w:gridCol w:w="2163"/>
      </w:tblGrid>
      <w:tr w:rsidR="001341E1" w:rsidRPr="001341E1" w:rsidTr="00C668D1">
        <w:trPr>
          <w:jc w:val="center"/>
        </w:trPr>
        <w:tc>
          <w:tcPr>
            <w:tcW w:w="3408" w:type="dxa"/>
            <w:tcBorders>
              <w:top w:val="thinThickThinSmallGap" w:sz="24" w:space="0" w:color="auto"/>
              <w:left w:val="thinThickThinSmallGap" w:sz="24" w:space="0" w:color="auto"/>
              <w:bottom w:val="single" w:sz="12" w:space="0" w:color="000000"/>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p w:rsidR="001341E1" w:rsidRPr="001341E1" w:rsidRDefault="001341E1" w:rsidP="001341E1">
            <w:pPr>
              <w:overflowPunct/>
              <w:autoSpaceDE/>
              <w:autoSpaceDN/>
              <w:adjustRightInd/>
              <w:textAlignment w:val="auto"/>
              <w:rPr>
                <w:rFonts w:cs="Arial"/>
                <w:b/>
                <w:bCs/>
                <w:sz w:val="28"/>
                <w:szCs w:val="24"/>
              </w:rPr>
            </w:pPr>
            <w:r w:rsidRPr="001341E1">
              <w:rPr>
                <w:rFonts w:cs="Arial"/>
                <w:b/>
                <w:bCs/>
                <w:sz w:val="28"/>
                <w:szCs w:val="24"/>
              </w:rPr>
              <w:t>Beitragsstufe bei einem Jahresbruttoeinkommen</w:t>
            </w:r>
          </w:p>
        </w:tc>
        <w:tc>
          <w:tcPr>
            <w:tcW w:w="2163" w:type="dxa"/>
            <w:tcBorders>
              <w:top w:val="thinThickThinSmallGap" w:sz="24" w:space="0" w:color="auto"/>
              <w:left w:val="double" w:sz="4" w:space="0" w:color="auto"/>
              <w:bottom w:val="single" w:sz="12" w:space="0" w:color="000000"/>
              <w:right w:val="double" w:sz="4" w:space="0" w:color="auto"/>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tc>
        <w:tc>
          <w:tcPr>
            <w:tcW w:w="2163" w:type="dxa"/>
            <w:tcBorders>
              <w:top w:val="thinThickThinSmallGap" w:sz="24" w:space="0" w:color="auto"/>
              <w:left w:val="double" w:sz="4" w:space="0" w:color="auto"/>
              <w:bottom w:val="single" w:sz="12" w:space="0" w:color="000000"/>
              <w:right w:val="thinThickThinSmallGap" w:sz="24" w:space="0" w:color="auto"/>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p w:rsidR="001341E1" w:rsidRPr="001341E1" w:rsidRDefault="001341E1" w:rsidP="001341E1">
            <w:pPr>
              <w:overflowPunct/>
              <w:autoSpaceDE/>
              <w:autoSpaceDN/>
              <w:adjustRightInd/>
              <w:jc w:val="center"/>
              <w:textAlignment w:val="auto"/>
              <w:rPr>
                <w:rFonts w:cs="Arial"/>
                <w:b/>
                <w:bCs/>
                <w:sz w:val="28"/>
                <w:szCs w:val="24"/>
              </w:rPr>
            </w:pPr>
            <w:r w:rsidRPr="001341E1">
              <w:rPr>
                <w:rFonts w:cs="Arial"/>
                <w:b/>
                <w:bCs/>
                <w:sz w:val="28"/>
                <w:szCs w:val="24"/>
              </w:rPr>
              <w:t>Beitrag pro Monat</w:t>
            </w:r>
          </w:p>
          <w:p w:rsidR="001341E1" w:rsidRPr="001341E1" w:rsidRDefault="001341E1" w:rsidP="001341E1">
            <w:pPr>
              <w:overflowPunct/>
              <w:autoSpaceDE/>
              <w:autoSpaceDN/>
              <w:adjustRightInd/>
              <w:textAlignment w:val="auto"/>
              <w:rPr>
                <w:rFonts w:cs="Arial"/>
                <w:b/>
                <w:bCs/>
                <w:sz w:val="28"/>
                <w:szCs w:val="24"/>
              </w:rPr>
            </w:pPr>
          </w:p>
        </w:tc>
      </w:tr>
      <w:tr w:rsidR="001341E1" w:rsidRPr="001341E1" w:rsidTr="00C668D1">
        <w:trPr>
          <w:jc w:val="center"/>
        </w:trPr>
        <w:tc>
          <w:tcPr>
            <w:tcW w:w="3408" w:type="dxa"/>
            <w:tcBorders>
              <w:top w:val="single" w:sz="12" w:space="0" w:color="000000"/>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i/>
                <w:iCs/>
                <w:sz w:val="28"/>
                <w:szCs w:val="28"/>
              </w:rPr>
            </w:pPr>
            <w:r w:rsidRPr="001341E1">
              <w:rPr>
                <w:rFonts w:cs="Arial"/>
                <w:b/>
                <w:bCs/>
                <w:i/>
                <w:iCs/>
                <w:sz w:val="28"/>
                <w:szCs w:val="28"/>
              </w:rPr>
              <w:t>bis einschließlich</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 xml:space="preserve">25.000,00 </w:t>
            </w:r>
            <w:r w:rsidRPr="001341E1">
              <w:rPr>
                <w:rFonts w:cs="Arial"/>
                <w:sz w:val="24"/>
                <w:szCs w:val="24"/>
              </w:rPr>
              <w:t>€</w:t>
            </w:r>
          </w:p>
          <w:p w:rsidR="001341E1" w:rsidRPr="001341E1" w:rsidRDefault="001341E1" w:rsidP="001341E1">
            <w:pPr>
              <w:overflowPunct/>
              <w:autoSpaceDE/>
              <w:autoSpaceDN/>
              <w:adjustRightInd/>
              <w:textAlignment w:val="auto"/>
              <w:rPr>
                <w:rFonts w:cs="Arial"/>
                <w:b/>
                <w:bCs/>
                <w:i/>
                <w:iCs/>
                <w:sz w:val="28"/>
                <w:szCs w:val="28"/>
              </w:rPr>
            </w:pPr>
            <w:r w:rsidRPr="001341E1">
              <w:rPr>
                <w:rFonts w:cs="Arial"/>
                <w:b/>
                <w:bCs/>
                <w:i/>
                <w:iCs/>
                <w:sz w:val="28"/>
                <w:szCs w:val="28"/>
              </w:rPr>
              <w:t>und Bezug von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SGB II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SGB XII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Asyl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Wohngeld</w:t>
            </w:r>
          </w:p>
          <w:p w:rsidR="001341E1" w:rsidRPr="001341E1" w:rsidRDefault="001341E1" w:rsidP="001341E1">
            <w:pPr>
              <w:overflowPunct/>
              <w:autoSpaceDE/>
              <w:autoSpaceDN/>
              <w:adjustRightInd/>
              <w:jc w:val="right"/>
              <w:textAlignment w:val="auto"/>
              <w:rPr>
                <w:rFonts w:cs="Arial"/>
                <w:b/>
                <w:bCs/>
                <w:sz w:val="28"/>
                <w:szCs w:val="28"/>
              </w:rPr>
            </w:pPr>
            <w:r w:rsidRPr="001341E1">
              <w:rPr>
                <w:rFonts w:cs="Arial"/>
                <w:sz w:val="28"/>
                <w:szCs w:val="28"/>
              </w:rPr>
              <w:t>Kinderzuschlag</w:t>
            </w:r>
          </w:p>
        </w:tc>
        <w:tc>
          <w:tcPr>
            <w:tcW w:w="2163" w:type="dxa"/>
            <w:tcBorders>
              <w:top w:val="single" w:sz="12" w:space="0" w:color="000000"/>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8"/>
              </w:rPr>
            </w:pPr>
          </w:p>
        </w:tc>
        <w:tc>
          <w:tcPr>
            <w:tcW w:w="2163" w:type="dxa"/>
            <w:tcBorders>
              <w:top w:val="single" w:sz="12" w:space="0" w:color="000000"/>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0,00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i/>
                <w:i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32"/>
                <w:szCs w:val="24"/>
              </w:rPr>
            </w:pPr>
            <w:r w:rsidRPr="001341E1">
              <w:rPr>
                <w:rFonts w:cs="Arial"/>
                <w:sz w:val="32"/>
                <w:szCs w:val="24"/>
              </w:rPr>
              <w:t xml:space="preserve">26.500,00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sz w:val="28"/>
                <w:szCs w:val="24"/>
              </w:rPr>
            </w:pPr>
          </w:p>
        </w:tc>
        <w:tc>
          <w:tcPr>
            <w:tcW w:w="2163"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17,00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rPr>
            </w:pPr>
            <w:r w:rsidRPr="001341E1">
              <w:rPr>
                <w:rFonts w:cs="Arial"/>
                <w:sz w:val="32"/>
                <w:szCs w:val="24"/>
              </w:rPr>
              <w:t xml:space="preserve">37.800,00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4"/>
                <w:lang w:val="it-IT"/>
              </w:rPr>
            </w:pPr>
          </w:p>
        </w:tc>
        <w:tc>
          <w:tcPr>
            <w:tcW w:w="2163"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36,00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rPr>
            </w:pPr>
            <w:r w:rsidRPr="001341E1">
              <w:rPr>
                <w:rFonts w:cs="Arial"/>
                <w:sz w:val="32"/>
                <w:szCs w:val="24"/>
              </w:rPr>
              <w:t xml:space="preserve">50.400,00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sz w:val="28"/>
                <w:szCs w:val="24"/>
              </w:rPr>
            </w:pPr>
          </w:p>
        </w:tc>
        <w:tc>
          <w:tcPr>
            <w:tcW w:w="2163"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53,00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32"/>
                <w:szCs w:val="24"/>
                <w:lang w:val="it-IT"/>
              </w:rPr>
              <w:t xml:space="preserve">63.000,00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4"/>
                <w:lang w:val="it-IT"/>
              </w:rPr>
            </w:pPr>
          </w:p>
        </w:tc>
        <w:tc>
          <w:tcPr>
            <w:tcW w:w="2163"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71,00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thinThickThinSmallGap" w:sz="2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i/>
                <w:iCs/>
                <w:sz w:val="28"/>
                <w:szCs w:val="24"/>
              </w:rPr>
            </w:pPr>
            <w:r w:rsidRPr="001341E1">
              <w:rPr>
                <w:rFonts w:cs="Arial"/>
                <w:b/>
                <w:bCs/>
                <w:i/>
                <w:iCs/>
                <w:sz w:val="28"/>
                <w:szCs w:val="24"/>
              </w:rPr>
              <w:t>über</w:t>
            </w:r>
          </w:p>
          <w:p w:rsidR="001341E1" w:rsidRPr="001341E1" w:rsidRDefault="001341E1" w:rsidP="001341E1">
            <w:pPr>
              <w:overflowPunct/>
              <w:autoSpaceDE/>
              <w:autoSpaceDN/>
              <w:adjustRightInd/>
              <w:jc w:val="right"/>
              <w:textAlignment w:val="auto"/>
              <w:rPr>
                <w:rFonts w:cs="Arial"/>
                <w:sz w:val="32"/>
                <w:szCs w:val="24"/>
              </w:rPr>
            </w:pPr>
            <w:r w:rsidRPr="001341E1">
              <w:rPr>
                <w:rFonts w:cs="Arial"/>
                <w:sz w:val="32"/>
                <w:szCs w:val="24"/>
              </w:rPr>
              <w:t xml:space="preserve">63.000,00 </w:t>
            </w:r>
            <w:r w:rsidRPr="001341E1">
              <w:rPr>
                <w:rFonts w:cs="Arial"/>
                <w:sz w:val="24"/>
                <w:szCs w:val="24"/>
              </w:rPr>
              <w:t>€</w:t>
            </w:r>
          </w:p>
        </w:tc>
        <w:tc>
          <w:tcPr>
            <w:tcW w:w="2163" w:type="dxa"/>
            <w:tcBorders>
              <w:top w:val="double" w:sz="4" w:space="0" w:color="auto"/>
              <w:left w:val="double" w:sz="4" w:space="0" w:color="auto"/>
              <w:bottom w:val="thinThickThinSmallGap" w:sz="2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b/>
                <w:bCs/>
                <w:i/>
                <w:iCs/>
                <w:sz w:val="28"/>
                <w:szCs w:val="24"/>
              </w:rPr>
            </w:pPr>
          </w:p>
        </w:tc>
        <w:tc>
          <w:tcPr>
            <w:tcW w:w="2163" w:type="dxa"/>
            <w:tcBorders>
              <w:top w:val="double" w:sz="4" w:space="0" w:color="auto"/>
              <w:left w:val="double" w:sz="4" w:space="0" w:color="auto"/>
              <w:bottom w:val="thinThickThinSmallGap" w:sz="2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91,00 </w:t>
            </w:r>
            <w:r w:rsidRPr="001341E1">
              <w:rPr>
                <w:rFonts w:cs="Arial"/>
                <w:sz w:val="24"/>
                <w:szCs w:val="24"/>
              </w:rPr>
              <w:t>€</w:t>
            </w:r>
          </w:p>
        </w:tc>
      </w:tr>
    </w:tbl>
    <w:p w:rsidR="001341E1" w:rsidRPr="001341E1" w:rsidRDefault="001341E1" w:rsidP="001341E1">
      <w:pPr>
        <w:overflowPunct/>
        <w:autoSpaceDE/>
        <w:autoSpaceDN/>
        <w:adjustRightInd/>
        <w:textAlignment w:val="auto"/>
        <w:rPr>
          <w:rFonts w:ascii="Times New Roman" w:hAnsi="Times New Roman"/>
          <w:sz w:val="24"/>
          <w:szCs w:val="24"/>
          <w:lang w:val="it-IT"/>
        </w:rPr>
      </w:pPr>
    </w:p>
    <w:p w:rsidR="00081893" w:rsidRDefault="00081893" w:rsidP="004C1F0E">
      <w:pPr>
        <w:rPr>
          <w:lang w:val="it-IT"/>
        </w:rPr>
      </w:pPr>
    </w:p>
    <w:p w:rsidR="00081893" w:rsidRDefault="00081893" w:rsidP="004C1F0E">
      <w:pPr>
        <w:rPr>
          <w:lang w:val="it-IT"/>
        </w:rPr>
      </w:pPr>
    </w:p>
    <w:p w:rsidR="00081893" w:rsidRDefault="00081893" w:rsidP="004C1F0E">
      <w:pPr>
        <w:rPr>
          <w:lang w:val="it-IT"/>
        </w:rPr>
      </w:pPr>
    </w:p>
    <w:p w:rsidR="00190F86" w:rsidRPr="00190F86" w:rsidRDefault="004C1F0E" w:rsidP="004C1F0E">
      <w:pPr>
        <w:rPr>
          <w:lang w:val="it-IT"/>
        </w:rPr>
      </w:pPr>
      <w:r w:rsidRPr="007F6E96">
        <w:rPr>
          <w:noProof/>
        </w:rPr>
        <mc:AlternateContent>
          <mc:Choice Requires="wps">
            <w:drawing>
              <wp:anchor distT="0" distB="0" distL="114300" distR="114300" simplePos="0" relativeHeight="251696128" behindDoc="0" locked="0" layoutInCell="1" allowOverlap="1" wp14:anchorId="0C18DC07" wp14:editId="30BD9E15">
                <wp:simplePos x="0" y="0"/>
                <wp:positionH relativeFrom="margin">
                  <wp:posOffset>4647040</wp:posOffset>
                </wp:positionH>
                <wp:positionV relativeFrom="margin">
                  <wp:posOffset>9002119</wp:posOffset>
                </wp:positionV>
                <wp:extent cx="1260475" cy="180340"/>
                <wp:effectExtent l="0" t="0" r="1587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8DC07" id="_x0000_s1038" style="position:absolute;margin-left:365.9pt;margin-top:708.85pt;width:99.25pt;height:14.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" strokecolor="red" strokeweight=".25pt">
                <v:textbox inset="1pt,1pt,1pt,1pt">
                  <w:txbxContent>
                    <w:p w:rsidR="00081893" w:rsidRDefault="00081893" w:rsidP="00C26889">
                      <w:pPr>
                        <w:jc w:val="center"/>
                        <w:rPr>
                          <w:sz w:val="2"/>
                        </w:rPr>
                      </w:pPr>
                    </w:p>
                    <w:p w:rsidR="00081893" w:rsidRPr="00AA6864" w:rsidRDefault="00081893" w:rsidP="00C26889">
                      <w:pPr>
                        <w:jc w:val="center"/>
                        <w:rPr>
                          <w:rFonts w:cs="Arial"/>
                          <w:sz w:val="12"/>
                        </w:rPr>
                      </w:pPr>
                      <w:r>
                        <w:rPr>
                          <w:rFonts w:cs="Arial"/>
                          <w:sz w:val="12"/>
                        </w:rPr>
                        <w:t>geändert 07/2025</w:t>
                      </w:r>
                    </w:p>
                  </w:txbxContent>
                </v:textbox>
                <w10:wrap anchorx="margin" anchory="margin"/>
              </v:rect>
            </w:pict>
          </mc:Fallback>
        </mc:AlternateContent>
      </w:r>
    </w:p>
    <w:p w:rsidR="00C26889" w:rsidRDefault="00C26889" w:rsidP="00492C55"/>
    <w:p w:rsidR="00DC2C13" w:rsidRDefault="00DC2C13" w:rsidP="00492C55"/>
    <w:p w:rsidR="00DC2C13" w:rsidRDefault="00DC2C13" w:rsidP="00492C55"/>
    <w:p w:rsidR="00DC2C13" w:rsidRDefault="00DC2C13" w:rsidP="00492C55"/>
    <w:p w:rsidR="00DC2C13" w:rsidRDefault="00DC2C13" w:rsidP="00492C55"/>
    <w:p w:rsidR="00DC2C13" w:rsidRDefault="00DC2C13" w:rsidP="00492C55"/>
    <w:p w:rsidR="00DC2C13" w:rsidRDefault="00DC2C13" w:rsidP="00492C55"/>
    <w:p w:rsidR="00DC2C13" w:rsidRDefault="00DC2C13" w:rsidP="00492C55"/>
    <w:p w:rsidR="00DC2C13" w:rsidRDefault="00DC2C13" w:rsidP="00492C55"/>
    <w:p w:rsidR="00DC2C13" w:rsidRDefault="00DC2C13" w:rsidP="00492C55"/>
    <w:p w:rsidR="00DC2C13" w:rsidRDefault="00DC2C13" w:rsidP="00492C55"/>
    <w:p w:rsidR="00DC2C13" w:rsidRDefault="00DC2C13" w:rsidP="00492C55"/>
    <w:p w:rsidR="00DC2C13" w:rsidRDefault="00DC2C13" w:rsidP="00492C55"/>
    <w:p w:rsidR="00DC2C13" w:rsidRPr="00DC2C13" w:rsidRDefault="00DC2C13" w:rsidP="00DC2C13">
      <w:pPr>
        <w:overflowPunct/>
        <w:autoSpaceDE/>
        <w:autoSpaceDN/>
        <w:adjustRightInd/>
        <w:jc w:val="both"/>
        <w:textAlignment w:val="auto"/>
        <w:rPr>
          <w:rFonts w:eastAsiaTheme="minorHAnsi" w:cs="Arial"/>
          <w:szCs w:val="22"/>
          <w:lang w:eastAsia="en-US"/>
        </w:rPr>
      </w:pPr>
    </w:p>
    <w:p w:rsidR="00DC2C13" w:rsidRPr="00DC2C13" w:rsidRDefault="00DC2C13" w:rsidP="00DC2C13">
      <w:pPr>
        <w:tabs>
          <w:tab w:val="left" w:pos="5387"/>
        </w:tabs>
        <w:rPr>
          <w:rFonts w:cs="Arial"/>
          <w:b/>
          <w:sz w:val="24"/>
          <w:szCs w:val="24"/>
          <w:u w:val="single"/>
          <w:lang w:val="it-IT"/>
        </w:rPr>
      </w:pPr>
      <w:proofErr w:type="spellStart"/>
      <w:r w:rsidRPr="00DC2C13">
        <w:rPr>
          <w:rFonts w:cs="Arial"/>
          <w:b/>
          <w:sz w:val="24"/>
          <w:szCs w:val="24"/>
          <w:u w:val="single"/>
          <w:lang w:val="it-IT"/>
        </w:rPr>
        <w:t>Anlage</w:t>
      </w:r>
      <w:proofErr w:type="spellEnd"/>
      <w:r w:rsidRPr="00DC2C13">
        <w:rPr>
          <w:rFonts w:cs="Arial"/>
          <w:b/>
          <w:sz w:val="24"/>
          <w:szCs w:val="24"/>
          <w:u w:val="single"/>
          <w:lang w:val="it-IT"/>
        </w:rPr>
        <w:t xml:space="preserve"> 5 </w:t>
      </w:r>
      <w:proofErr w:type="spellStart"/>
      <w:r w:rsidRPr="00DC2C13">
        <w:rPr>
          <w:rFonts w:cs="Arial"/>
          <w:b/>
          <w:sz w:val="24"/>
          <w:szCs w:val="24"/>
          <w:u w:val="single"/>
          <w:lang w:val="it-IT"/>
        </w:rPr>
        <w:t>gemäß</w:t>
      </w:r>
      <w:proofErr w:type="spellEnd"/>
      <w:r w:rsidRPr="00DC2C13">
        <w:rPr>
          <w:rFonts w:cs="Arial"/>
          <w:b/>
          <w:sz w:val="24"/>
          <w:szCs w:val="24"/>
          <w:u w:val="single"/>
          <w:lang w:val="it-IT"/>
        </w:rPr>
        <w:t xml:space="preserve"> § 4 </w:t>
      </w:r>
      <w:proofErr w:type="spellStart"/>
      <w:r w:rsidRPr="00DC2C13">
        <w:rPr>
          <w:rFonts w:cs="Arial"/>
          <w:b/>
          <w:sz w:val="24"/>
          <w:szCs w:val="24"/>
          <w:u w:val="single"/>
          <w:lang w:val="it-IT"/>
        </w:rPr>
        <w:t>der</w:t>
      </w:r>
      <w:proofErr w:type="spellEnd"/>
      <w:r w:rsidRPr="00DC2C13">
        <w:rPr>
          <w:rFonts w:cs="Arial"/>
          <w:b/>
          <w:sz w:val="24"/>
          <w:szCs w:val="24"/>
          <w:u w:val="single"/>
          <w:lang w:val="it-IT"/>
        </w:rPr>
        <w:t xml:space="preserve"> </w:t>
      </w:r>
      <w:proofErr w:type="spellStart"/>
      <w:r w:rsidRPr="00DC2C13">
        <w:rPr>
          <w:rFonts w:cs="Arial"/>
          <w:b/>
          <w:sz w:val="24"/>
          <w:szCs w:val="24"/>
          <w:u w:val="single"/>
          <w:lang w:val="it-IT"/>
        </w:rPr>
        <w:t>Elternbeitragssatzung</w:t>
      </w:r>
      <w:proofErr w:type="spellEnd"/>
    </w:p>
    <w:p w:rsidR="00DC2C13" w:rsidRPr="00DC2C13" w:rsidRDefault="00DC2C13" w:rsidP="00DC2C13">
      <w:r w:rsidRPr="007F6E96">
        <w:rPr>
          <w:noProof/>
        </w:rPr>
        <mc:AlternateContent>
          <mc:Choice Requires="wps">
            <w:drawing>
              <wp:anchor distT="0" distB="0" distL="114300" distR="114300" simplePos="0" relativeHeight="251698176" behindDoc="0" locked="0" layoutInCell="1" allowOverlap="1" wp14:anchorId="1A10B02D" wp14:editId="0D436559">
                <wp:simplePos x="0" y="0"/>
                <wp:positionH relativeFrom="margin">
                  <wp:posOffset>-1041</wp:posOffset>
                </wp:positionH>
                <wp:positionV relativeFrom="margin">
                  <wp:posOffset>8941689</wp:posOffset>
                </wp:positionV>
                <wp:extent cx="1260475" cy="180340"/>
                <wp:effectExtent l="0" t="0" r="15875" b="1016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80340"/>
                        </a:xfrm>
                        <a:prstGeom prst="rect">
                          <a:avLst/>
                        </a:prstGeom>
                        <a:solidFill>
                          <a:srgbClr val="FFFFFF"/>
                        </a:solidFill>
                        <a:ln w="317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893" w:rsidRDefault="00081893" w:rsidP="00DC2C13">
                            <w:pPr>
                              <w:jc w:val="center"/>
                              <w:rPr>
                                <w:sz w:val="2"/>
                              </w:rPr>
                            </w:pPr>
                          </w:p>
                          <w:p w:rsidR="00081893" w:rsidRPr="00AA6864" w:rsidRDefault="00081893" w:rsidP="00DC2C13">
                            <w:pPr>
                              <w:jc w:val="center"/>
                              <w:rPr>
                                <w:rFonts w:cs="Arial"/>
                                <w:sz w:val="12"/>
                              </w:rPr>
                            </w:pPr>
                            <w:r>
                              <w:rPr>
                                <w:rFonts w:cs="Arial"/>
                                <w:sz w:val="12"/>
                              </w:rPr>
                              <w:t>erstellt 07/2025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0B02D" id="_x0000_s1039" style="position:absolute;margin-left:-.1pt;margin-top:704.05pt;width:99.25pt;height:14.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" strokecolor="red" strokeweight=".25pt">
                <v:textbox inset="1pt,1pt,1pt,1pt">
                  <w:txbxContent>
                    <w:p w:rsidR="00081893" w:rsidRDefault="00081893" w:rsidP="00DC2C13">
                      <w:pPr>
                        <w:jc w:val="center"/>
                        <w:rPr>
                          <w:sz w:val="2"/>
                        </w:rPr>
                      </w:pPr>
                    </w:p>
                    <w:p w:rsidR="00081893" w:rsidRPr="00AA6864" w:rsidRDefault="00081893" w:rsidP="00DC2C13">
                      <w:pPr>
                        <w:jc w:val="center"/>
                        <w:rPr>
                          <w:rFonts w:cs="Arial"/>
                          <w:sz w:val="12"/>
                        </w:rPr>
                      </w:pPr>
                      <w:r>
                        <w:rPr>
                          <w:rFonts w:cs="Arial"/>
                          <w:sz w:val="12"/>
                        </w:rPr>
                        <w:t>erstellt 07/2025</w:t>
                      </w:r>
                    </w:p>
                  </w:txbxContent>
                </v:textbox>
                <w10:wrap anchorx="margin" anchory="margin"/>
              </v:rect>
            </w:pict>
          </mc:Fallback>
        </mc:AlternateContent>
      </w:r>
    </w:p>
    <w:p w:rsidR="00DC2C13" w:rsidRPr="00DC2C13" w:rsidRDefault="00DC2C13" w:rsidP="00DC2C13">
      <w:pPr>
        <w:jc w:val="both"/>
        <w:rPr>
          <w:rFonts w:cs="Arial"/>
        </w:rPr>
      </w:pPr>
      <w:r w:rsidRPr="00DC2C13">
        <w:rPr>
          <w:rFonts w:cs="Arial"/>
        </w:rPr>
        <w:t>Beitragstabelle für die Inanspruchnahme von Plätzen der Übermittagsbetreuung in der Sekundarstufe I an Halbtagsschulen (gültig ab 01.08.2025)</w:t>
      </w:r>
    </w:p>
    <w:p w:rsidR="00DC2C13" w:rsidRDefault="00DC2C13" w:rsidP="00DC2C13">
      <w:pPr>
        <w:rPr>
          <w:lang w:val="it-IT"/>
        </w:rPr>
      </w:pPr>
    </w:p>
    <w:p w:rsidR="001341E1" w:rsidRPr="001341E1" w:rsidRDefault="001341E1" w:rsidP="001341E1">
      <w:pPr>
        <w:overflowPunct/>
        <w:autoSpaceDE/>
        <w:autoSpaceDN/>
        <w:adjustRightInd/>
        <w:textAlignment w:val="auto"/>
        <w:rPr>
          <w:rFonts w:ascii="Times New Roman" w:hAnsi="Times New Roman"/>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nil"/>
          <w:insideV w:val="nil"/>
        </w:tblBorders>
        <w:shd w:val="pct50" w:color="000000" w:fill="FFFFFF"/>
        <w:tblCellMar>
          <w:left w:w="70" w:type="dxa"/>
          <w:right w:w="70" w:type="dxa"/>
        </w:tblCellMar>
        <w:tblLook w:val="00A0" w:firstRow="1" w:lastRow="0" w:firstColumn="1" w:lastColumn="0" w:noHBand="0" w:noVBand="0"/>
      </w:tblPr>
      <w:tblGrid>
        <w:gridCol w:w="3408"/>
        <w:gridCol w:w="2163"/>
        <w:gridCol w:w="2163"/>
      </w:tblGrid>
      <w:tr w:rsidR="001341E1" w:rsidRPr="001341E1" w:rsidTr="00C668D1">
        <w:trPr>
          <w:jc w:val="center"/>
        </w:trPr>
        <w:tc>
          <w:tcPr>
            <w:tcW w:w="3408" w:type="dxa"/>
            <w:tcBorders>
              <w:top w:val="thinThickThinSmallGap" w:sz="24" w:space="0" w:color="auto"/>
              <w:left w:val="thinThickThinSmallGap" w:sz="24" w:space="0" w:color="auto"/>
              <w:bottom w:val="single" w:sz="12" w:space="0" w:color="000000"/>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p w:rsidR="001341E1" w:rsidRPr="001341E1" w:rsidRDefault="001341E1" w:rsidP="001341E1">
            <w:pPr>
              <w:overflowPunct/>
              <w:autoSpaceDE/>
              <w:autoSpaceDN/>
              <w:adjustRightInd/>
              <w:textAlignment w:val="auto"/>
              <w:rPr>
                <w:rFonts w:cs="Arial"/>
                <w:b/>
                <w:bCs/>
                <w:sz w:val="28"/>
                <w:szCs w:val="24"/>
              </w:rPr>
            </w:pPr>
            <w:r w:rsidRPr="001341E1">
              <w:rPr>
                <w:rFonts w:cs="Arial"/>
                <w:b/>
                <w:bCs/>
                <w:sz w:val="28"/>
                <w:szCs w:val="24"/>
              </w:rPr>
              <w:t>Beitragsstufe bei einem Jahresbruttoeinkommen</w:t>
            </w:r>
          </w:p>
        </w:tc>
        <w:tc>
          <w:tcPr>
            <w:tcW w:w="2163" w:type="dxa"/>
            <w:tcBorders>
              <w:top w:val="thinThickThinSmallGap" w:sz="24" w:space="0" w:color="auto"/>
              <w:left w:val="double" w:sz="4" w:space="0" w:color="auto"/>
              <w:bottom w:val="single" w:sz="12" w:space="0" w:color="000000"/>
              <w:right w:val="double" w:sz="4" w:space="0" w:color="auto"/>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tc>
        <w:tc>
          <w:tcPr>
            <w:tcW w:w="2163" w:type="dxa"/>
            <w:tcBorders>
              <w:top w:val="thinThickThinSmallGap" w:sz="24" w:space="0" w:color="auto"/>
              <w:left w:val="double" w:sz="4" w:space="0" w:color="auto"/>
              <w:bottom w:val="single" w:sz="12" w:space="0" w:color="000000"/>
              <w:right w:val="thinThickThinSmallGap" w:sz="24" w:space="0" w:color="auto"/>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p>
          <w:p w:rsidR="001341E1" w:rsidRPr="001341E1" w:rsidRDefault="001341E1" w:rsidP="001341E1">
            <w:pPr>
              <w:overflowPunct/>
              <w:autoSpaceDE/>
              <w:autoSpaceDN/>
              <w:adjustRightInd/>
              <w:jc w:val="center"/>
              <w:textAlignment w:val="auto"/>
              <w:rPr>
                <w:rFonts w:cs="Arial"/>
                <w:b/>
                <w:bCs/>
                <w:sz w:val="28"/>
                <w:szCs w:val="24"/>
              </w:rPr>
            </w:pPr>
            <w:r w:rsidRPr="001341E1">
              <w:rPr>
                <w:rFonts w:cs="Arial"/>
                <w:b/>
                <w:bCs/>
                <w:sz w:val="28"/>
                <w:szCs w:val="24"/>
              </w:rPr>
              <w:t>Beitrag pro Monat</w:t>
            </w:r>
          </w:p>
          <w:p w:rsidR="001341E1" w:rsidRPr="001341E1" w:rsidRDefault="001341E1" w:rsidP="001341E1">
            <w:pPr>
              <w:overflowPunct/>
              <w:autoSpaceDE/>
              <w:autoSpaceDN/>
              <w:adjustRightInd/>
              <w:textAlignment w:val="auto"/>
              <w:rPr>
                <w:rFonts w:cs="Arial"/>
                <w:b/>
                <w:bCs/>
                <w:sz w:val="28"/>
                <w:szCs w:val="24"/>
              </w:rPr>
            </w:pPr>
          </w:p>
        </w:tc>
      </w:tr>
      <w:tr w:rsidR="001341E1" w:rsidRPr="001341E1" w:rsidTr="00C668D1">
        <w:trPr>
          <w:jc w:val="center"/>
        </w:trPr>
        <w:tc>
          <w:tcPr>
            <w:tcW w:w="3408" w:type="dxa"/>
            <w:tcBorders>
              <w:top w:val="single" w:sz="12" w:space="0" w:color="000000"/>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i/>
                <w:iCs/>
                <w:sz w:val="28"/>
                <w:szCs w:val="28"/>
              </w:rPr>
            </w:pPr>
            <w:r w:rsidRPr="001341E1">
              <w:rPr>
                <w:rFonts w:cs="Arial"/>
                <w:b/>
                <w:bCs/>
                <w:i/>
                <w:iCs/>
                <w:sz w:val="28"/>
                <w:szCs w:val="28"/>
              </w:rPr>
              <w:t>bis einschließlich</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 xml:space="preserve">25.000,00 </w:t>
            </w:r>
            <w:r w:rsidRPr="001341E1">
              <w:rPr>
                <w:rFonts w:cs="Arial"/>
                <w:sz w:val="24"/>
                <w:szCs w:val="24"/>
              </w:rPr>
              <w:t>€</w:t>
            </w:r>
          </w:p>
          <w:p w:rsidR="001341E1" w:rsidRPr="001341E1" w:rsidRDefault="001341E1" w:rsidP="001341E1">
            <w:pPr>
              <w:overflowPunct/>
              <w:autoSpaceDE/>
              <w:autoSpaceDN/>
              <w:adjustRightInd/>
              <w:textAlignment w:val="auto"/>
              <w:rPr>
                <w:rFonts w:cs="Arial"/>
                <w:b/>
                <w:bCs/>
                <w:i/>
                <w:iCs/>
                <w:sz w:val="28"/>
                <w:szCs w:val="28"/>
              </w:rPr>
            </w:pPr>
            <w:r w:rsidRPr="001341E1">
              <w:rPr>
                <w:rFonts w:cs="Arial"/>
                <w:b/>
                <w:bCs/>
                <w:i/>
                <w:iCs/>
                <w:sz w:val="28"/>
                <w:szCs w:val="28"/>
              </w:rPr>
              <w:t>und Bezug von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SGB II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SGB XII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Asyl - Leistungen</w:t>
            </w:r>
          </w:p>
          <w:p w:rsidR="001341E1" w:rsidRPr="001341E1" w:rsidRDefault="001341E1" w:rsidP="001341E1">
            <w:pPr>
              <w:overflowPunct/>
              <w:autoSpaceDE/>
              <w:autoSpaceDN/>
              <w:adjustRightInd/>
              <w:jc w:val="right"/>
              <w:textAlignment w:val="auto"/>
              <w:rPr>
                <w:rFonts w:cs="Arial"/>
                <w:sz w:val="28"/>
                <w:szCs w:val="28"/>
              </w:rPr>
            </w:pPr>
            <w:r w:rsidRPr="001341E1">
              <w:rPr>
                <w:rFonts w:cs="Arial"/>
                <w:sz w:val="28"/>
                <w:szCs w:val="28"/>
              </w:rPr>
              <w:t>Wohngeld</w:t>
            </w:r>
          </w:p>
          <w:p w:rsidR="001341E1" w:rsidRPr="001341E1" w:rsidRDefault="001341E1" w:rsidP="001341E1">
            <w:pPr>
              <w:overflowPunct/>
              <w:autoSpaceDE/>
              <w:autoSpaceDN/>
              <w:adjustRightInd/>
              <w:jc w:val="right"/>
              <w:textAlignment w:val="auto"/>
              <w:rPr>
                <w:rFonts w:cs="Arial"/>
                <w:b/>
                <w:bCs/>
                <w:sz w:val="28"/>
                <w:szCs w:val="28"/>
              </w:rPr>
            </w:pPr>
            <w:r w:rsidRPr="001341E1">
              <w:rPr>
                <w:rFonts w:cs="Arial"/>
                <w:sz w:val="28"/>
                <w:szCs w:val="28"/>
              </w:rPr>
              <w:t>Kinderzuschlag</w:t>
            </w:r>
          </w:p>
        </w:tc>
        <w:tc>
          <w:tcPr>
            <w:tcW w:w="2163" w:type="dxa"/>
            <w:tcBorders>
              <w:top w:val="single" w:sz="12" w:space="0" w:color="000000"/>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8"/>
              </w:rPr>
            </w:pPr>
          </w:p>
        </w:tc>
        <w:tc>
          <w:tcPr>
            <w:tcW w:w="2163" w:type="dxa"/>
            <w:tcBorders>
              <w:top w:val="single" w:sz="12" w:space="0" w:color="000000"/>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0,00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i/>
                <w:i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32"/>
                <w:szCs w:val="24"/>
              </w:rPr>
            </w:pPr>
            <w:r w:rsidRPr="001341E1">
              <w:rPr>
                <w:rFonts w:cs="Arial"/>
                <w:sz w:val="32"/>
                <w:szCs w:val="24"/>
              </w:rPr>
              <w:t xml:space="preserve">26.500,00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sz w:val="28"/>
                <w:szCs w:val="24"/>
              </w:rPr>
            </w:pPr>
          </w:p>
        </w:tc>
        <w:tc>
          <w:tcPr>
            <w:tcW w:w="2163"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17,00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rPr>
            </w:pPr>
            <w:r w:rsidRPr="001341E1">
              <w:rPr>
                <w:rFonts w:cs="Arial"/>
                <w:sz w:val="32"/>
                <w:szCs w:val="24"/>
              </w:rPr>
              <w:t xml:space="preserve">37.800,00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4"/>
                <w:lang w:val="it-IT"/>
              </w:rPr>
            </w:pPr>
          </w:p>
        </w:tc>
        <w:tc>
          <w:tcPr>
            <w:tcW w:w="2163"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36,00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rPr>
            </w:pPr>
            <w:r w:rsidRPr="001341E1">
              <w:rPr>
                <w:rFonts w:cs="Arial"/>
                <w:sz w:val="32"/>
                <w:szCs w:val="24"/>
              </w:rPr>
              <w:t xml:space="preserve">50.400,00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sz w:val="28"/>
                <w:szCs w:val="24"/>
              </w:rPr>
            </w:pPr>
          </w:p>
        </w:tc>
        <w:tc>
          <w:tcPr>
            <w:tcW w:w="2163" w:type="dxa"/>
            <w:tcBorders>
              <w:top w:val="double" w:sz="4" w:space="0" w:color="auto"/>
              <w:left w:val="double" w:sz="4" w:space="0" w:color="auto"/>
              <w:bottom w:val="double" w:sz="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53,00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double" w:sz="4" w:space="0" w:color="auto"/>
              <w:right w:val="single" w:sz="12" w:space="0" w:color="000000"/>
            </w:tcBorders>
            <w:shd w:val="pct10" w:color="000000" w:fill="FFFFFF"/>
          </w:tcPr>
          <w:p w:rsidR="001341E1" w:rsidRPr="001341E1" w:rsidRDefault="001341E1" w:rsidP="001341E1">
            <w:pPr>
              <w:overflowPunct/>
              <w:autoSpaceDE/>
              <w:autoSpaceDN/>
              <w:adjustRightInd/>
              <w:textAlignment w:val="auto"/>
              <w:rPr>
                <w:rFonts w:cs="Arial"/>
                <w:b/>
                <w:bCs/>
                <w:sz w:val="28"/>
                <w:szCs w:val="24"/>
              </w:rPr>
            </w:pPr>
            <w:r w:rsidRPr="001341E1">
              <w:rPr>
                <w:rFonts w:cs="Arial"/>
                <w:b/>
                <w:bCs/>
                <w:i/>
                <w:iCs/>
                <w:sz w:val="28"/>
                <w:szCs w:val="24"/>
              </w:rPr>
              <w:t>bis einschließlich</w:t>
            </w:r>
          </w:p>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32"/>
                <w:szCs w:val="24"/>
                <w:lang w:val="it-IT"/>
              </w:rPr>
              <w:t xml:space="preserve">63.000,00 </w:t>
            </w:r>
            <w:r w:rsidRPr="001341E1">
              <w:rPr>
                <w:rFonts w:cs="Arial"/>
                <w:sz w:val="24"/>
                <w:szCs w:val="24"/>
              </w:rPr>
              <w:t>€</w:t>
            </w:r>
          </w:p>
        </w:tc>
        <w:tc>
          <w:tcPr>
            <w:tcW w:w="2163" w:type="dxa"/>
            <w:tcBorders>
              <w:top w:val="double" w:sz="4" w:space="0" w:color="auto"/>
              <w:left w:val="double" w:sz="4" w:space="0" w:color="auto"/>
              <w:bottom w:val="double" w:sz="4" w:space="0" w:color="auto"/>
              <w:right w:val="double" w:sz="4" w:space="0" w:color="auto"/>
            </w:tcBorders>
            <w:shd w:val="pct10" w:color="000000" w:fill="FFFFFF"/>
            <w:vAlign w:val="center"/>
          </w:tcPr>
          <w:p w:rsidR="001341E1" w:rsidRPr="001341E1" w:rsidRDefault="001341E1" w:rsidP="001341E1">
            <w:pPr>
              <w:overflowPunct/>
              <w:autoSpaceDE/>
              <w:autoSpaceDN/>
              <w:adjustRightInd/>
              <w:textAlignment w:val="auto"/>
              <w:rPr>
                <w:rFonts w:cs="Arial"/>
                <w:sz w:val="28"/>
                <w:szCs w:val="24"/>
                <w:lang w:val="it-IT"/>
              </w:rPr>
            </w:pPr>
          </w:p>
        </w:tc>
        <w:tc>
          <w:tcPr>
            <w:tcW w:w="2163" w:type="dxa"/>
            <w:tcBorders>
              <w:top w:val="double" w:sz="4" w:space="0" w:color="auto"/>
              <w:left w:val="double" w:sz="4" w:space="0" w:color="auto"/>
              <w:bottom w:val="double" w:sz="4" w:space="0" w:color="auto"/>
              <w:right w:val="thinThickThinSmallGap" w:sz="24" w:space="0" w:color="auto"/>
            </w:tcBorders>
            <w:shd w:val="pct10" w:color="000000" w:fill="FFFFFF"/>
            <w:vAlign w:val="center"/>
          </w:tcPr>
          <w:p w:rsidR="001341E1" w:rsidRPr="001341E1" w:rsidRDefault="001341E1" w:rsidP="001341E1">
            <w:pPr>
              <w:overflowPunct/>
              <w:autoSpaceDE/>
              <w:autoSpaceDN/>
              <w:adjustRightInd/>
              <w:jc w:val="right"/>
              <w:textAlignment w:val="auto"/>
              <w:rPr>
                <w:rFonts w:cs="Arial"/>
                <w:sz w:val="28"/>
                <w:szCs w:val="24"/>
                <w:lang w:val="it-IT"/>
              </w:rPr>
            </w:pPr>
            <w:r w:rsidRPr="001341E1">
              <w:rPr>
                <w:rFonts w:cs="Arial"/>
                <w:sz w:val="28"/>
                <w:szCs w:val="24"/>
                <w:lang w:val="it-IT"/>
              </w:rPr>
              <w:t xml:space="preserve">71,00 </w:t>
            </w:r>
            <w:r w:rsidRPr="001341E1">
              <w:rPr>
                <w:rFonts w:cs="Arial"/>
                <w:sz w:val="24"/>
                <w:szCs w:val="24"/>
              </w:rPr>
              <w:t>€</w:t>
            </w:r>
          </w:p>
        </w:tc>
      </w:tr>
      <w:tr w:rsidR="001341E1" w:rsidRPr="001341E1" w:rsidTr="00C668D1">
        <w:trPr>
          <w:jc w:val="center"/>
        </w:trPr>
        <w:tc>
          <w:tcPr>
            <w:tcW w:w="3408" w:type="dxa"/>
            <w:tcBorders>
              <w:top w:val="double" w:sz="4" w:space="0" w:color="auto"/>
              <w:left w:val="thinThickThinSmallGap" w:sz="24" w:space="0" w:color="auto"/>
              <w:bottom w:val="thinThickThinSmallGap" w:sz="24" w:space="0" w:color="auto"/>
              <w:right w:val="single" w:sz="12" w:space="0" w:color="000000"/>
            </w:tcBorders>
            <w:shd w:val="pct25" w:color="000000" w:fill="FFFFFF"/>
          </w:tcPr>
          <w:p w:rsidR="001341E1" w:rsidRPr="001341E1" w:rsidRDefault="001341E1" w:rsidP="001341E1">
            <w:pPr>
              <w:overflowPunct/>
              <w:autoSpaceDE/>
              <w:autoSpaceDN/>
              <w:adjustRightInd/>
              <w:textAlignment w:val="auto"/>
              <w:rPr>
                <w:rFonts w:cs="Arial"/>
                <w:b/>
                <w:bCs/>
                <w:i/>
                <w:iCs/>
                <w:sz w:val="28"/>
                <w:szCs w:val="24"/>
              </w:rPr>
            </w:pPr>
            <w:r w:rsidRPr="001341E1">
              <w:rPr>
                <w:rFonts w:cs="Arial"/>
                <w:b/>
                <w:bCs/>
                <w:i/>
                <w:iCs/>
                <w:sz w:val="28"/>
                <w:szCs w:val="24"/>
              </w:rPr>
              <w:t>über</w:t>
            </w:r>
          </w:p>
          <w:p w:rsidR="001341E1" w:rsidRPr="001341E1" w:rsidRDefault="001341E1" w:rsidP="001341E1">
            <w:pPr>
              <w:overflowPunct/>
              <w:autoSpaceDE/>
              <w:autoSpaceDN/>
              <w:adjustRightInd/>
              <w:jc w:val="right"/>
              <w:textAlignment w:val="auto"/>
              <w:rPr>
                <w:rFonts w:cs="Arial"/>
                <w:sz w:val="32"/>
                <w:szCs w:val="24"/>
              </w:rPr>
            </w:pPr>
            <w:r w:rsidRPr="001341E1">
              <w:rPr>
                <w:rFonts w:cs="Arial"/>
                <w:sz w:val="32"/>
                <w:szCs w:val="24"/>
              </w:rPr>
              <w:t xml:space="preserve">63.000,00 </w:t>
            </w:r>
            <w:r w:rsidRPr="001341E1">
              <w:rPr>
                <w:rFonts w:cs="Arial"/>
                <w:sz w:val="24"/>
                <w:szCs w:val="24"/>
              </w:rPr>
              <w:t>€</w:t>
            </w:r>
          </w:p>
        </w:tc>
        <w:tc>
          <w:tcPr>
            <w:tcW w:w="2163" w:type="dxa"/>
            <w:tcBorders>
              <w:top w:val="double" w:sz="4" w:space="0" w:color="auto"/>
              <w:left w:val="double" w:sz="4" w:space="0" w:color="auto"/>
              <w:bottom w:val="thinThickThinSmallGap" w:sz="24" w:space="0" w:color="auto"/>
              <w:right w:val="double" w:sz="4" w:space="0" w:color="auto"/>
            </w:tcBorders>
            <w:shd w:val="pct25" w:color="000000" w:fill="FFFFFF"/>
            <w:vAlign w:val="center"/>
          </w:tcPr>
          <w:p w:rsidR="001341E1" w:rsidRPr="001341E1" w:rsidRDefault="001341E1" w:rsidP="001341E1">
            <w:pPr>
              <w:overflowPunct/>
              <w:autoSpaceDE/>
              <w:autoSpaceDN/>
              <w:adjustRightInd/>
              <w:textAlignment w:val="auto"/>
              <w:rPr>
                <w:rFonts w:cs="Arial"/>
                <w:b/>
                <w:bCs/>
                <w:i/>
                <w:iCs/>
                <w:sz w:val="28"/>
                <w:szCs w:val="24"/>
              </w:rPr>
            </w:pPr>
          </w:p>
        </w:tc>
        <w:tc>
          <w:tcPr>
            <w:tcW w:w="2163" w:type="dxa"/>
            <w:tcBorders>
              <w:top w:val="double" w:sz="4" w:space="0" w:color="auto"/>
              <w:left w:val="double" w:sz="4" w:space="0" w:color="auto"/>
              <w:bottom w:val="thinThickThinSmallGap" w:sz="24" w:space="0" w:color="auto"/>
              <w:right w:val="thinThickThinSmallGap" w:sz="24" w:space="0" w:color="auto"/>
            </w:tcBorders>
            <w:shd w:val="pct25" w:color="000000" w:fill="FFFFFF"/>
            <w:vAlign w:val="center"/>
          </w:tcPr>
          <w:p w:rsidR="001341E1" w:rsidRPr="001341E1" w:rsidRDefault="001341E1" w:rsidP="001341E1">
            <w:pPr>
              <w:overflowPunct/>
              <w:autoSpaceDE/>
              <w:autoSpaceDN/>
              <w:adjustRightInd/>
              <w:jc w:val="right"/>
              <w:textAlignment w:val="auto"/>
              <w:rPr>
                <w:rFonts w:cs="Arial"/>
                <w:sz w:val="28"/>
                <w:szCs w:val="24"/>
              </w:rPr>
            </w:pPr>
            <w:r w:rsidRPr="001341E1">
              <w:rPr>
                <w:rFonts w:cs="Arial"/>
                <w:sz w:val="28"/>
                <w:szCs w:val="24"/>
              </w:rPr>
              <w:t xml:space="preserve">91,00 </w:t>
            </w:r>
            <w:r w:rsidRPr="001341E1">
              <w:rPr>
                <w:rFonts w:cs="Arial"/>
                <w:sz w:val="24"/>
                <w:szCs w:val="24"/>
              </w:rPr>
              <w:t>€</w:t>
            </w:r>
          </w:p>
        </w:tc>
      </w:tr>
    </w:tbl>
    <w:p w:rsidR="001341E1" w:rsidRPr="001341E1" w:rsidRDefault="001341E1" w:rsidP="001341E1">
      <w:pPr>
        <w:overflowPunct/>
        <w:autoSpaceDE/>
        <w:autoSpaceDN/>
        <w:adjustRightInd/>
        <w:textAlignment w:val="auto"/>
        <w:rPr>
          <w:rFonts w:ascii="Times New Roman" w:hAnsi="Times New Roman"/>
          <w:sz w:val="24"/>
          <w:szCs w:val="24"/>
          <w:lang w:val="it-IT"/>
        </w:rPr>
      </w:pPr>
    </w:p>
    <w:p w:rsidR="00DC2C13" w:rsidRPr="00DC2C13" w:rsidRDefault="00DC2C13" w:rsidP="00DC2C13"/>
    <w:p w:rsidR="00DC2C13" w:rsidRDefault="00DC2C13" w:rsidP="00492C55"/>
    <w:p w:rsidR="00DC2C13" w:rsidRDefault="00DC2C13" w:rsidP="00492C55"/>
    <w:p w:rsidR="008A4D4E" w:rsidRPr="00492C55" w:rsidRDefault="008A4D4E" w:rsidP="00492C55"/>
    <w:sectPr w:rsidR="008A4D4E" w:rsidRPr="00492C55" w:rsidSect="0014284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701" w:right="1134" w:bottom="1418" w:left="794" w:header="851" w:footer="851"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854" w:rsidRDefault="00C60854">
      <w:r>
        <w:separator/>
      </w:r>
    </w:p>
  </w:endnote>
  <w:endnote w:type="continuationSeparator" w:id="0">
    <w:p w:rsidR="00C60854" w:rsidRDefault="00C6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893" w:rsidRDefault="00081893">
    <w:pPr>
      <w:pStyle w:val="Fuzeile"/>
    </w:pPr>
    <w:r>
      <w:rPr>
        <w:rStyle w:val="Seitenzahl"/>
      </w:rPr>
      <w:fldChar w:fldCharType="begin"/>
    </w:r>
    <w:r>
      <w:rPr>
        <w:rStyle w:val="Seitenzahl"/>
      </w:rPr>
      <w:instrText xml:space="preserve"> PAGE </w:instrText>
    </w:r>
    <w:r>
      <w:rPr>
        <w:rStyle w:val="Seitenzahl"/>
      </w:rPr>
      <w:fldChar w:fldCharType="separate"/>
    </w:r>
    <w:r w:rsidR="0014284C">
      <w:rPr>
        <w:rStyle w:val="Seitenzahl"/>
        <w:noProof/>
      </w:rPr>
      <w:t>12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893" w:rsidRDefault="00081893">
    <w:pPr>
      <w:pStyle w:val="Fuzeile"/>
      <w:jc w:val="right"/>
    </w:pPr>
    <w:r>
      <w:rPr>
        <w:rStyle w:val="Seitenzahl"/>
      </w:rPr>
      <w:fldChar w:fldCharType="begin"/>
    </w:r>
    <w:r>
      <w:rPr>
        <w:rStyle w:val="Seitenzahl"/>
      </w:rPr>
      <w:instrText xml:space="preserve"> PAGE </w:instrText>
    </w:r>
    <w:r>
      <w:rPr>
        <w:rStyle w:val="Seitenzahl"/>
      </w:rPr>
      <w:fldChar w:fldCharType="separate"/>
    </w:r>
    <w:r w:rsidR="0014284C">
      <w:rPr>
        <w:rStyle w:val="Seitenzahl"/>
        <w:noProof/>
      </w:rPr>
      <w:t>13</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893" w:rsidRDefault="00081893">
    <w:pPr>
      <w:pStyle w:val="Fuzeile"/>
      <w:rPr>
        <w:sz w:val="16"/>
      </w:rPr>
    </w:pPr>
  </w:p>
  <w:p w:rsidR="00081893" w:rsidRDefault="00081893">
    <w:pPr>
      <w:pStyle w:val="Fuzeile"/>
      <w:rPr>
        <w:sz w:val="16"/>
      </w:rPr>
    </w:pPr>
    <w:r>
      <w:rPr>
        <w:sz w:val="16"/>
      </w:rPr>
      <w:t>Veröffentlicht im Amtsblatt am</w:t>
    </w:r>
    <w:r>
      <w:rPr>
        <w:sz w:val="16"/>
      </w:rPr>
      <w:tab/>
      <w:t>08.05.2024</w:t>
    </w:r>
  </w:p>
  <w:p w:rsidR="00081893" w:rsidRDefault="00081893">
    <w:pPr>
      <w:pStyle w:val="Fuzeile"/>
      <w:rPr>
        <w:sz w:val="16"/>
      </w:rPr>
    </w:pPr>
    <w:r>
      <w:rPr>
        <w:sz w:val="16"/>
      </w:rPr>
      <w:t>in Kraft getreten am</w:t>
    </w:r>
    <w:r>
      <w:rPr>
        <w:sz w:val="16"/>
      </w:rPr>
      <w:tab/>
      <w:t>01.08.2024</w:t>
    </w:r>
  </w:p>
  <w:p w:rsidR="00081893" w:rsidRDefault="00081893">
    <w:pPr>
      <w:pStyle w:val="Fuzeile"/>
      <w:rPr>
        <w:sz w:val="16"/>
      </w:rPr>
    </w:pPr>
  </w:p>
  <w:p w:rsidR="00081893" w:rsidRDefault="00081893">
    <w:pPr>
      <w:pStyle w:val="Fuzeile"/>
      <w:rPr>
        <w:sz w:val="16"/>
      </w:rPr>
    </w:pPr>
    <w:r>
      <w:rPr>
        <w:sz w:val="16"/>
      </w:rPr>
      <w:t xml:space="preserve">Alle Änderungen, zuletzt durch Satzung vom </w:t>
    </w:r>
    <w:r>
      <w:rPr>
        <w:sz w:val="16"/>
      </w:rPr>
      <w:tab/>
      <w:t>01.07.2025</w:t>
    </w:r>
  </w:p>
  <w:p w:rsidR="00081893" w:rsidRDefault="00081893">
    <w:pPr>
      <w:pStyle w:val="Fuzeile"/>
      <w:rPr>
        <w:sz w:val="16"/>
      </w:rPr>
    </w:pPr>
    <w:r>
      <w:rPr>
        <w:sz w:val="16"/>
      </w:rPr>
      <w:t>Veröffentlicht im Amtsblatt am</w:t>
    </w:r>
    <w:r>
      <w:rPr>
        <w:sz w:val="16"/>
      </w:rPr>
      <w:tab/>
      <w:t>09.07.2025</w:t>
    </w:r>
  </w:p>
  <w:p w:rsidR="00081893" w:rsidRDefault="00081893">
    <w:pPr>
      <w:pStyle w:val="Fuzeile"/>
      <w:rPr>
        <w:sz w:val="16"/>
      </w:rPr>
    </w:pPr>
    <w:r>
      <w:rPr>
        <w:sz w:val="16"/>
      </w:rPr>
      <w:t>In Kraft getreten am</w:t>
    </w:r>
    <w:r>
      <w:rPr>
        <w:sz w:val="16"/>
      </w:rPr>
      <w:tab/>
      <w:t>01.08.2025</w:t>
    </w:r>
  </w:p>
  <w:p w:rsidR="00081893" w:rsidRDefault="00081893">
    <w:pPr>
      <w:pStyle w:val="Fuzeile"/>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14284C">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854" w:rsidRDefault="00C60854">
      <w:r>
        <w:separator/>
      </w:r>
    </w:p>
  </w:footnote>
  <w:footnote w:type="continuationSeparator" w:id="0">
    <w:p w:rsidR="00C60854" w:rsidRDefault="00C60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893" w:rsidRDefault="00081893">
    <w:pPr>
      <w:pStyle w:val="Kopfzeile"/>
      <w:rPr>
        <w:b/>
        <w:sz w:val="36"/>
      </w:rPr>
    </w:pPr>
    <w:r>
      <w:rPr>
        <w:b/>
        <w:sz w:val="36"/>
      </w:rPr>
      <w:t>5.24</w:t>
    </w:r>
  </w:p>
  <w:p w:rsidR="00081893" w:rsidRDefault="000818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893" w:rsidRDefault="00081893">
    <w:pPr>
      <w:pStyle w:val="Kopfzeile"/>
      <w:jc w:val="right"/>
    </w:pPr>
    <w:r>
      <w:rPr>
        <w:b/>
        <w:sz w:val="36"/>
      </w:rPr>
      <w:t>5.24</w:t>
    </w:r>
  </w:p>
  <w:p w:rsidR="00081893" w:rsidRDefault="00081893">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893" w:rsidRDefault="00081893">
    <w:pPr>
      <w:pStyle w:val="Kopfzeile"/>
      <w:jc w:val="right"/>
    </w:pPr>
    <w:r>
      <w:rPr>
        <w:b/>
        <w:sz w:val="36"/>
      </w:rPr>
      <w:t>5.24</w:t>
    </w:r>
  </w:p>
  <w:p w:rsidR="00081893" w:rsidRDefault="000818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6D4"/>
    <w:multiLevelType w:val="hybridMultilevel"/>
    <w:tmpl w:val="67EAF4B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AB6A9E"/>
    <w:multiLevelType w:val="hybridMultilevel"/>
    <w:tmpl w:val="0366BA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E22324"/>
    <w:multiLevelType w:val="hybridMultilevel"/>
    <w:tmpl w:val="362A5A44"/>
    <w:lvl w:ilvl="0" w:tplc="0407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B2AC1"/>
    <w:multiLevelType w:val="hybridMultilevel"/>
    <w:tmpl w:val="06C29892"/>
    <w:lvl w:ilvl="0" w:tplc="04070015">
      <w:start w:val="1"/>
      <w:numFmt w:val="decimal"/>
      <w:lvlText w:val="(%1)"/>
      <w:lvlJc w:val="left"/>
      <w:pPr>
        <w:ind w:left="720" w:hanging="360"/>
      </w:pPr>
    </w:lvl>
    <w:lvl w:ilvl="1" w:tplc="C68C7E8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137751"/>
    <w:multiLevelType w:val="hybridMultilevel"/>
    <w:tmpl w:val="605C165E"/>
    <w:lvl w:ilvl="0" w:tplc="04070003">
      <w:start w:val="1"/>
      <w:numFmt w:val="bullet"/>
      <w:lvlText w:val="o"/>
      <w:lvlJc w:val="left"/>
      <w:pPr>
        <w:ind w:left="672" w:hanging="360"/>
      </w:pPr>
      <w:rPr>
        <w:rFonts w:ascii="Courier New" w:hAnsi="Courier New" w:cs="Courier New" w:hint="default"/>
      </w:rPr>
    </w:lvl>
    <w:lvl w:ilvl="1" w:tplc="04070003" w:tentative="1">
      <w:start w:val="1"/>
      <w:numFmt w:val="bullet"/>
      <w:lvlText w:val="o"/>
      <w:lvlJc w:val="left"/>
      <w:pPr>
        <w:ind w:left="1392" w:hanging="360"/>
      </w:pPr>
      <w:rPr>
        <w:rFonts w:ascii="Courier New" w:hAnsi="Courier New" w:cs="Courier New" w:hint="default"/>
      </w:rPr>
    </w:lvl>
    <w:lvl w:ilvl="2" w:tplc="04070005" w:tentative="1">
      <w:start w:val="1"/>
      <w:numFmt w:val="bullet"/>
      <w:lvlText w:val=""/>
      <w:lvlJc w:val="left"/>
      <w:pPr>
        <w:ind w:left="2112" w:hanging="360"/>
      </w:pPr>
      <w:rPr>
        <w:rFonts w:ascii="Wingdings" w:hAnsi="Wingdings" w:hint="default"/>
      </w:rPr>
    </w:lvl>
    <w:lvl w:ilvl="3" w:tplc="04070001" w:tentative="1">
      <w:start w:val="1"/>
      <w:numFmt w:val="bullet"/>
      <w:lvlText w:val=""/>
      <w:lvlJc w:val="left"/>
      <w:pPr>
        <w:ind w:left="2832" w:hanging="360"/>
      </w:pPr>
      <w:rPr>
        <w:rFonts w:ascii="Symbol" w:hAnsi="Symbol" w:hint="default"/>
      </w:rPr>
    </w:lvl>
    <w:lvl w:ilvl="4" w:tplc="04070003" w:tentative="1">
      <w:start w:val="1"/>
      <w:numFmt w:val="bullet"/>
      <w:lvlText w:val="o"/>
      <w:lvlJc w:val="left"/>
      <w:pPr>
        <w:ind w:left="3552" w:hanging="360"/>
      </w:pPr>
      <w:rPr>
        <w:rFonts w:ascii="Courier New" w:hAnsi="Courier New" w:cs="Courier New" w:hint="default"/>
      </w:rPr>
    </w:lvl>
    <w:lvl w:ilvl="5" w:tplc="04070005" w:tentative="1">
      <w:start w:val="1"/>
      <w:numFmt w:val="bullet"/>
      <w:lvlText w:val=""/>
      <w:lvlJc w:val="left"/>
      <w:pPr>
        <w:ind w:left="4272" w:hanging="360"/>
      </w:pPr>
      <w:rPr>
        <w:rFonts w:ascii="Wingdings" w:hAnsi="Wingdings" w:hint="default"/>
      </w:rPr>
    </w:lvl>
    <w:lvl w:ilvl="6" w:tplc="04070001" w:tentative="1">
      <w:start w:val="1"/>
      <w:numFmt w:val="bullet"/>
      <w:lvlText w:val=""/>
      <w:lvlJc w:val="left"/>
      <w:pPr>
        <w:ind w:left="4992" w:hanging="360"/>
      </w:pPr>
      <w:rPr>
        <w:rFonts w:ascii="Symbol" w:hAnsi="Symbol" w:hint="default"/>
      </w:rPr>
    </w:lvl>
    <w:lvl w:ilvl="7" w:tplc="04070003" w:tentative="1">
      <w:start w:val="1"/>
      <w:numFmt w:val="bullet"/>
      <w:lvlText w:val="o"/>
      <w:lvlJc w:val="left"/>
      <w:pPr>
        <w:ind w:left="5712" w:hanging="360"/>
      </w:pPr>
      <w:rPr>
        <w:rFonts w:ascii="Courier New" w:hAnsi="Courier New" w:cs="Courier New" w:hint="default"/>
      </w:rPr>
    </w:lvl>
    <w:lvl w:ilvl="8" w:tplc="04070005" w:tentative="1">
      <w:start w:val="1"/>
      <w:numFmt w:val="bullet"/>
      <w:lvlText w:val=""/>
      <w:lvlJc w:val="left"/>
      <w:pPr>
        <w:ind w:left="6432" w:hanging="360"/>
      </w:pPr>
      <w:rPr>
        <w:rFonts w:ascii="Wingdings" w:hAnsi="Wingdings" w:hint="default"/>
      </w:rPr>
    </w:lvl>
  </w:abstractNum>
  <w:abstractNum w:abstractNumId="5" w15:restartNumberingAfterBreak="0">
    <w:nsid w:val="0D3613E5"/>
    <w:multiLevelType w:val="hybridMultilevel"/>
    <w:tmpl w:val="B94C4C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1C0B3E"/>
    <w:multiLevelType w:val="hybridMultilevel"/>
    <w:tmpl w:val="DF429D1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3668E2"/>
    <w:multiLevelType w:val="hybridMultilevel"/>
    <w:tmpl w:val="DC50AA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5F0A79"/>
    <w:multiLevelType w:val="hybridMultilevel"/>
    <w:tmpl w:val="D6AC1B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6636984"/>
    <w:multiLevelType w:val="hybridMultilevel"/>
    <w:tmpl w:val="0310E7C8"/>
    <w:lvl w:ilvl="0" w:tplc="04070015">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437978"/>
    <w:multiLevelType w:val="hybridMultilevel"/>
    <w:tmpl w:val="7660BD8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A10A1B"/>
    <w:multiLevelType w:val="hybridMultilevel"/>
    <w:tmpl w:val="C92A0812"/>
    <w:lvl w:ilvl="0" w:tplc="04070003">
      <w:start w:val="1"/>
      <w:numFmt w:val="bullet"/>
      <w:lvlText w:val="o"/>
      <w:lvlJc w:val="left"/>
      <w:pPr>
        <w:ind w:left="679" w:hanging="360"/>
      </w:pPr>
      <w:rPr>
        <w:rFonts w:ascii="Courier New" w:hAnsi="Courier New" w:cs="Courier New" w:hint="default"/>
      </w:rPr>
    </w:lvl>
    <w:lvl w:ilvl="1" w:tplc="04070003" w:tentative="1">
      <w:start w:val="1"/>
      <w:numFmt w:val="bullet"/>
      <w:lvlText w:val="o"/>
      <w:lvlJc w:val="left"/>
      <w:pPr>
        <w:ind w:left="1399" w:hanging="360"/>
      </w:pPr>
      <w:rPr>
        <w:rFonts w:ascii="Courier New" w:hAnsi="Courier New" w:cs="Courier New" w:hint="default"/>
      </w:rPr>
    </w:lvl>
    <w:lvl w:ilvl="2" w:tplc="04070005" w:tentative="1">
      <w:start w:val="1"/>
      <w:numFmt w:val="bullet"/>
      <w:lvlText w:val=""/>
      <w:lvlJc w:val="left"/>
      <w:pPr>
        <w:ind w:left="2119" w:hanging="360"/>
      </w:pPr>
      <w:rPr>
        <w:rFonts w:ascii="Wingdings" w:hAnsi="Wingdings" w:hint="default"/>
      </w:rPr>
    </w:lvl>
    <w:lvl w:ilvl="3" w:tplc="04070001" w:tentative="1">
      <w:start w:val="1"/>
      <w:numFmt w:val="bullet"/>
      <w:lvlText w:val=""/>
      <w:lvlJc w:val="left"/>
      <w:pPr>
        <w:ind w:left="2839" w:hanging="360"/>
      </w:pPr>
      <w:rPr>
        <w:rFonts w:ascii="Symbol" w:hAnsi="Symbol" w:hint="default"/>
      </w:rPr>
    </w:lvl>
    <w:lvl w:ilvl="4" w:tplc="04070003" w:tentative="1">
      <w:start w:val="1"/>
      <w:numFmt w:val="bullet"/>
      <w:lvlText w:val="o"/>
      <w:lvlJc w:val="left"/>
      <w:pPr>
        <w:ind w:left="3559" w:hanging="360"/>
      </w:pPr>
      <w:rPr>
        <w:rFonts w:ascii="Courier New" w:hAnsi="Courier New" w:cs="Courier New" w:hint="default"/>
      </w:rPr>
    </w:lvl>
    <w:lvl w:ilvl="5" w:tplc="04070005" w:tentative="1">
      <w:start w:val="1"/>
      <w:numFmt w:val="bullet"/>
      <w:lvlText w:val=""/>
      <w:lvlJc w:val="left"/>
      <w:pPr>
        <w:ind w:left="4279" w:hanging="360"/>
      </w:pPr>
      <w:rPr>
        <w:rFonts w:ascii="Wingdings" w:hAnsi="Wingdings" w:hint="default"/>
      </w:rPr>
    </w:lvl>
    <w:lvl w:ilvl="6" w:tplc="04070001" w:tentative="1">
      <w:start w:val="1"/>
      <w:numFmt w:val="bullet"/>
      <w:lvlText w:val=""/>
      <w:lvlJc w:val="left"/>
      <w:pPr>
        <w:ind w:left="4999" w:hanging="360"/>
      </w:pPr>
      <w:rPr>
        <w:rFonts w:ascii="Symbol" w:hAnsi="Symbol" w:hint="default"/>
      </w:rPr>
    </w:lvl>
    <w:lvl w:ilvl="7" w:tplc="04070003" w:tentative="1">
      <w:start w:val="1"/>
      <w:numFmt w:val="bullet"/>
      <w:lvlText w:val="o"/>
      <w:lvlJc w:val="left"/>
      <w:pPr>
        <w:ind w:left="5719" w:hanging="360"/>
      </w:pPr>
      <w:rPr>
        <w:rFonts w:ascii="Courier New" w:hAnsi="Courier New" w:cs="Courier New" w:hint="default"/>
      </w:rPr>
    </w:lvl>
    <w:lvl w:ilvl="8" w:tplc="04070005" w:tentative="1">
      <w:start w:val="1"/>
      <w:numFmt w:val="bullet"/>
      <w:lvlText w:val=""/>
      <w:lvlJc w:val="left"/>
      <w:pPr>
        <w:ind w:left="6439" w:hanging="360"/>
      </w:pPr>
      <w:rPr>
        <w:rFonts w:ascii="Wingdings" w:hAnsi="Wingdings" w:hint="default"/>
      </w:rPr>
    </w:lvl>
  </w:abstractNum>
  <w:abstractNum w:abstractNumId="12" w15:restartNumberingAfterBreak="0">
    <w:nsid w:val="3A91179E"/>
    <w:multiLevelType w:val="hybridMultilevel"/>
    <w:tmpl w:val="8CB8EEF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C6667E"/>
    <w:multiLevelType w:val="hybridMultilevel"/>
    <w:tmpl w:val="93A48B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A76F9B"/>
    <w:multiLevelType w:val="hybridMultilevel"/>
    <w:tmpl w:val="A66A989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3B621EE"/>
    <w:multiLevelType w:val="hybridMultilevel"/>
    <w:tmpl w:val="A026764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690A7B"/>
    <w:multiLevelType w:val="hybridMultilevel"/>
    <w:tmpl w:val="92A2E796"/>
    <w:lvl w:ilvl="0" w:tplc="04070011">
      <w:start w:val="1"/>
      <w:numFmt w:val="decimal"/>
      <w:lvlText w:val="%1)"/>
      <w:lvlJc w:val="left"/>
      <w:pPr>
        <w:ind w:left="1841" w:hanging="360"/>
      </w:pPr>
      <w:rPr>
        <w:rFonts w:hint="default"/>
      </w:rPr>
    </w:lvl>
    <w:lvl w:ilvl="1" w:tplc="04070001">
      <w:start w:val="1"/>
      <w:numFmt w:val="bullet"/>
      <w:lvlText w:val=""/>
      <w:lvlJc w:val="left"/>
      <w:pPr>
        <w:ind w:left="2561" w:hanging="360"/>
      </w:pPr>
      <w:rPr>
        <w:rFonts w:ascii="Symbol" w:hAnsi="Symbol" w:hint="default"/>
      </w:rPr>
    </w:lvl>
    <w:lvl w:ilvl="2" w:tplc="04070005" w:tentative="1">
      <w:start w:val="1"/>
      <w:numFmt w:val="bullet"/>
      <w:lvlText w:val=""/>
      <w:lvlJc w:val="left"/>
      <w:pPr>
        <w:ind w:left="3281" w:hanging="360"/>
      </w:pPr>
      <w:rPr>
        <w:rFonts w:ascii="Wingdings" w:hAnsi="Wingdings" w:hint="default"/>
      </w:rPr>
    </w:lvl>
    <w:lvl w:ilvl="3" w:tplc="04070001" w:tentative="1">
      <w:start w:val="1"/>
      <w:numFmt w:val="bullet"/>
      <w:lvlText w:val=""/>
      <w:lvlJc w:val="left"/>
      <w:pPr>
        <w:ind w:left="4001" w:hanging="360"/>
      </w:pPr>
      <w:rPr>
        <w:rFonts w:ascii="Symbol" w:hAnsi="Symbol" w:hint="default"/>
      </w:rPr>
    </w:lvl>
    <w:lvl w:ilvl="4" w:tplc="04070003" w:tentative="1">
      <w:start w:val="1"/>
      <w:numFmt w:val="bullet"/>
      <w:lvlText w:val="o"/>
      <w:lvlJc w:val="left"/>
      <w:pPr>
        <w:ind w:left="4721" w:hanging="360"/>
      </w:pPr>
      <w:rPr>
        <w:rFonts w:ascii="Courier New" w:hAnsi="Courier New" w:cs="Courier New" w:hint="default"/>
      </w:rPr>
    </w:lvl>
    <w:lvl w:ilvl="5" w:tplc="04070005" w:tentative="1">
      <w:start w:val="1"/>
      <w:numFmt w:val="bullet"/>
      <w:lvlText w:val=""/>
      <w:lvlJc w:val="left"/>
      <w:pPr>
        <w:ind w:left="5441" w:hanging="360"/>
      </w:pPr>
      <w:rPr>
        <w:rFonts w:ascii="Wingdings" w:hAnsi="Wingdings" w:hint="default"/>
      </w:rPr>
    </w:lvl>
    <w:lvl w:ilvl="6" w:tplc="04070001" w:tentative="1">
      <w:start w:val="1"/>
      <w:numFmt w:val="bullet"/>
      <w:lvlText w:val=""/>
      <w:lvlJc w:val="left"/>
      <w:pPr>
        <w:ind w:left="6161" w:hanging="360"/>
      </w:pPr>
      <w:rPr>
        <w:rFonts w:ascii="Symbol" w:hAnsi="Symbol" w:hint="default"/>
      </w:rPr>
    </w:lvl>
    <w:lvl w:ilvl="7" w:tplc="04070003" w:tentative="1">
      <w:start w:val="1"/>
      <w:numFmt w:val="bullet"/>
      <w:lvlText w:val="o"/>
      <w:lvlJc w:val="left"/>
      <w:pPr>
        <w:ind w:left="6881" w:hanging="360"/>
      </w:pPr>
      <w:rPr>
        <w:rFonts w:ascii="Courier New" w:hAnsi="Courier New" w:cs="Courier New" w:hint="default"/>
      </w:rPr>
    </w:lvl>
    <w:lvl w:ilvl="8" w:tplc="04070005" w:tentative="1">
      <w:start w:val="1"/>
      <w:numFmt w:val="bullet"/>
      <w:lvlText w:val=""/>
      <w:lvlJc w:val="left"/>
      <w:pPr>
        <w:ind w:left="7601" w:hanging="360"/>
      </w:pPr>
      <w:rPr>
        <w:rFonts w:ascii="Wingdings" w:hAnsi="Wingdings" w:hint="default"/>
      </w:rPr>
    </w:lvl>
  </w:abstractNum>
  <w:abstractNum w:abstractNumId="17" w15:restartNumberingAfterBreak="0">
    <w:nsid w:val="59D50ADE"/>
    <w:multiLevelType w:val="hybridMultilevel"/>
    <w:tmpl w:val="F40E6CB2"/>
    <w:lvl w:ilvl="0" w:tplc="527822CC">
      <w:start w:val="1"/>
      <w:numFmt w:val="decimal"/>
      <w:lvlText w:val="(%1)"/>
      <w:lvlJc w:val="left"/>
      <w:pPr>
        <w:ind w:left="360" w:hanging="360"/>
      </w:pPr>
      <w:rPr>
        <w:color w:val="auto"/>
      </w:rPr>
    </w:lvl>
    <w:lvl w:ilvl="1" w:tplc="04070015">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C836413"/>
    <w:multiLevelType w:val="hybridMultilevel"/>
    <w:tmpl w:val="B53A0800"/>
    <w:lvl w:ilvl="0" w:tplc="2AE4E752">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BF71F0"/>
    <w:multiLevelType w:val="hybridMultilevel"/>
    <w:tmpl w:val="01B28C4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947623"/>
    <w:multiLevelType w:val="hybridMultilevel"/>
    <w:tmpl w:val="E7322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3A014F"/>
    <w:multiLevelType w:val="hybridMultilevel"/>
    <w:tmpl w:val="E800F150"/>
    <w:lvl w:ilvl="0" w:tplc="04070003">
      <w:start w:val="1"/>
      <w:numFmt w:val="bullet"/>
      <w:lvlText w:val="o"/>
      <w:lvlJc w:val="left"/>
      <w:pPr>
        <w:ind w:left="677" w:hanging="360"/>
      </w:pPr>
      <w:rPr>
        <w:rFonts w:ascii="Courier New" w:hAnsi="Courier New" w:cs="Courier New" w:hint="default"/>
      </w:rPr>
    </w:lvl>
    <w:lvl w:ilvl="1" w:tplc="04070003" w:tentative="1">
      <w:start w:val="1"/>
      <w:numFmt w:val="bullet"/>
      <w:lvlText w:val="o"/>
      <w:lvlJc w:val="left"/>
      <w:pPr>
        <w:ind w:left="1397" w:hanging="360"/>
      </w:pPr>
      <w:rPr>
        <w:rFonts w:ascii="Courier New" w:hAnsi="Courier New" w:cs="Courier New" w:hint="default"/>
      </w:rPr>
    </w:lvl>
    <w:lvl w:ilvl="2" w:tplc="04070005" w:tentative="1">
      <w:start w:val="1"/>
      <w:numFmt w:val="bullet"/>
      <w:lvlText w:val=""/>
      <w:lvlJc w:val="left"/>
      <w:pPr>
        <w:ind w:left="2117" w:hanging="360"/>
      </w:pPr>
      <w:rPr>
        <w:rFonts w:ascii="Wingdings" w:hAnsi="Wingdings" w:hint="default"/>
      </w:rPr>
    </w:lvl>
    <w:lvl w:ilvl="3" w:tplc="04070001" w:tentative="1">
      <w:start w:val="1"/>
      <w:numFmt w:val="bullet"/>
      <w:lvlText w:val=""/>
      <w:lvlJc w:val="left"/>
      <w:pPr>
        <w:ind w:left="2837" w:hanging="360"/>
      </w:pPr>
      <w:rPr>
        <w:rFonts w:ascii="Symbol" w:hAnsi="Symbol" w:hint="default"/>
      </w:rPr>
    </w:lvl>
    <w:lvl w:ilvl="4" w:tplc="04070003" w:tentative="1">
      <w:start w:val="1"/>
      <w:numFmt w:val="bullet"/>
      <w:lvlText w:val="o"/>
      <w:lvlJc w:val="left"/>
      <w:pPr>
        <w:ind w:left="3557" w:hanging="360"/>
      </w:pPr>
      <w:rPr>
        <w:rFonts w:ascii="Courier New" w:hAnsi="Courier New" w:cs="Courier New" w:hint="default"/>
      </w:rPr>
    </w:lvl>
    <w:lvl w:ilvl="5" w:tplc="04070005" w:tentative="1">
      <w:start w:val="1"/>
      <w:numFmt w:val="bullet"/>
      <w:lvlText w:val=""/>
      <w:lvlJc w:val="left"/>
      <w:pPr>
        <w:ind w:left="4277" w:hanging="360"/>
      </w:pPr>
      <w:rPr>
        <w:rFonts w:ascii="Wingdings" w:hAnsi="Wingdings" w:hint="default"/>
      </w:rPr>
    </w:lvl>
    <w:lvl w:ilvl="6" w:tplc="04070001" w:tentative="1">
      <w:start w:val="1"/>
      <w:numFmt w:val="bullet"/>
      <w:lvlText w:val=""/>
      <w:lvlJc w:val="left"/>
      <w:pPr>
        <w:ind w:left="4997" w:hanging="360"/>
      </w:pPr>
      <w:rPr>
        <w:rFonts w:ascii="Symbol" w:hAnsi="Symbol" w:hint="default"/>
      </w:rPr>
    </w:lvl>
    <w:lvl w:ilvl="7" w:tplc="04070003" w:tentative="1">
      <w:start w:val="1"/>
      <w:numFmt w:val="bullet"/>
      <w:lvlText w:val="o"/>
      <w:lvlJc w:val="left"/>
      <w:pPr>
        <w:ind w:left="5717" w:hanging="360"/>
      </w:pPr>
      <w:rPr>
        <w:rFonts w:ascii="Courier New" w:hAnsi="Courier New" w:cs="Courier New" w:hint="default"/>
      </w:rPr>
    </w:lvl>
    <w:lvl w:ilvl="8" w:tplc="04070005" w:tentative="1">
      <w:start w:val="1"/>
      <w:numFmt w:val="bullet"/>
      <w:lvlText w:val=""/>
      <w:lvlJc w:val="left"/>
      <w:pPr>
        <w:ind w:left="6437" w:hanging="360"/>
      </w:pPr>
      <w:rPr>
        <w:rFonts w:ascii="Wingdings" w:hAnsi="Wingdings" w:hint="default"/>
      </w:rPr>
    </w:lvl>
  </w:abstractNum>
  <w:abstractNum w:abstractNumId="22" w15:restartNumberingAfterBreak="0">
    <w:nsid w:val="693A3086"/>
    <w:multiLevelType w:val="hybridMultilevel"/>
    <w:tmpl w:val="65D87EA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4167A3"/>
    <w:multiLevelType w:val="hybridMultilevel"/>
    <w:tmpl w:val="4A16A5F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2F0396A"/>
    <w:multiLevelType w:val="hybridMultilevel"/>
    <w:tmpl w:val="F7D8AB4C"/>
    <w:lvl w:ilvl="0" w:tplc="04070015">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F568E8"/>
    <w:multiLevelType w:val="hybridMultilevel"/>
    <w:tmpl w:val="4DD8ACCA"/>
    <w:lvl w:ilvl="0" w:tplc="0407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4744C9"/>
    <w:multiLevelType w:val="hybridMultilevel"/>
    <w:tmpl w:val="78F6E896"/>
    <w:lvl w:ilvl="0" w:tplc="0407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14"/>
  </w:num>
  <w:num w:numId="3">
    <w:abstractNumId w:val="15"/>
  </w:num>
  <w:num w:numId="4">
    <w:abstractNumId w:val="2"/>
  </w:num>
  <w:num w:numId="5">
    <w:abstractNumId w:val="11"/>
  </w:num>
  <w:num w:numId="6">
    <w:abstractNumId w:val="0"/>
  </w:num>
  <w:num w:numId="7">
    <w:abstractNumId w:val="26"/>
  </w:num>
  <w:num w:numId="8">
    <w:abstractNumId w:val="25"/>
  </w:num>
  <w:num w:numId="9">
    <w:abstractNumId w:val="6"/>
  </w:num>
  <w:num w:numId="10">
    <w:abstractNumId w:val="1"/>
  </w:num>
  <w:num w:numId="11">
    <w:abstractNumId w:val="10"/>
  </w:num>
  <w:num w:numId="12">
    <w:abstractNumId w:val="13"/>
  </w:num>
  <w:num w:numId="13">
    <w:abstractNumId w:val="17"/>
  </w:num>
  <w:num w:numId="14">
    <w:abstractNumId w:val="4"/>
  </w:num>
  <w:num w:numId="15">
    <w:abstractNumId w:val="18"/>
  </w:num>
  <w:num w:numId="16">
    <w:abstractNumId w:val="21"/>
  </w:num>
  <w:num w:numId="17">
    <w:abstractNumId w:val="9"/>
  </w:num>
  <w:num w:numId="18">
    <w:abstractNumId w:val="3"/>
  </w:num>
  <w:num w:numId="19">
    <w:abstractNumId w:val="24"/>
  </w:num>
  <w:num w:numId="20">
    <w:abstractNumId w:val="8"/>
  </w:num>
  <w:num w:numId="21">
    <w:abstractNumId w:val="19"/>
  </w:num>
  <w:num w:numId="22">
    <w:abstractNumId w:val="16"/>
  </w:num>
  <w:num w:numId="23">
    <w:abstractNumId w:val="12"/>
  </w:num>
  <w:num w:numId="24">
    <w:abstractNumId w:val="5"/>
  </w:num>
  <w:num w:numId="25">
    <w:abstractNumId w:val="22"/>
  </w:num>
  <w:num w:numId="26">
    <w:abstractNumId w:val="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4E"/>
    <w:rsid w:val="00022B0A"/>
    <w:rsid w:val="00025B10"/>
    <w:rsid w:val="00027557"/>
    <w:rsid w:val="0008169E"/>
    <w:rsid w:val="00081893"/>
    <w:rsid w:val="001341E1"/>
    <w:rsid w:val="0014284C"/>
    <w:rsid w:val="00157CF1"/>
    <w:rsid w:val="00187BDD"/>
    <w:rsid w:val="00190F86"/>
    <w:rsid w:val="00260EE0"/>
    <w:rsid w:val="002B15EE"/>
    <w:rsid w:val="002D1052"/>
    <w:rsid w:val="002F7E5B"/>
    <w:rsid w:val="00306EF6"/>
    <w:rsid w:val="00363464"/>
    <w:rsid w:val="004178F8"/>
    <w:rsid w:val="00453A03"/>
    <w:rsid w:val="00492C55"/>
    <w:rsid w:val="004C1F0E"/>
    <w:rsid w:val="005443B8"/>
    <w:rsid w:val="00583764"/>
    <w:rsid w:val="0059750C"/>
    <w:rsid w:val="005B0681"/>
    <w:rsid w:val="006056C7"/>
    <w:rsid w:val="00606826"/>
    <w:rsid w:val="006F732C"/>
    <w:rsid w:val="00782E65"/>
    <w:rsid w:val="00785D40"/>
    <w:rsid w:val="007D00AE"/>
    <w:rsid w:val="007E5FF3"/>
    <w:rsid w:val="007F6E96"/>
    <w:rsid w:val="00813CD1"/>
    <w:rsid w:val="00815B93"/>
    <w:rsid w:val="008229E6"/>
    <w:rsid w:val="00831045"/>
    <w:rsid w:val="008A4D4E"/>
    <w:rsid w:val="008D4E36"/>
    <w:rsid w:val="008D5D64"/>
    <w:rsid w:val="00906E54"/>
    <w:rsid w:val="009B66A5"/>
    <w:rsid w:val="00AC088E"/>
    <w:rsid w:val="00AD21B6"/>
    <w:rsid w:val="00B634F3"/>
    <w:rsid w:val="00B7263F"/>
    <w:rsid w:val="00B743C1"/>
    <w:rsid w:val="00B93A24"/>
    <w:rsid w:val="00C26889"/>
    <w:rsid w:val="00C3060D"/>
    <w:rsid w:val="00C34F41"/>
    <w:rsid w:val="00C60854"/>
    <w:rsid w:val="00CA1ED6"/>
    <w:rsid w:val="00CE4CBE"/>
    <w:rsid w:val="00D43BE1"/>
    <w:rsid w:val="00DC2C13"/>
    <w:rsid w:val="00E01175"/>
    <w:rsid w:val="00E17A03"/>
    <w:rsid w:val="00EA6F4F"/>
    <w:rsid w:val="00F13478"/>
    <w:rsid w:val="00F40379"/>
    <w:rsid w:val="00F73736"/>
    <w:rsid w:val="00FC6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ABDAAD-99E2-4C4A-889F-BD0F6079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26889"/>
    <w:pPr>
      <w:overflowPunct w:val="0"/>
      <w:autoSpaceDE w:val="0"/>
      <w:autoSpaceDN w:val="0"/>
      <w:adjustRightInd w:val="0"/>
      <w:textAlignment w:val="baseline"/>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tandardWeb">
    <w:name w:val="Normal (Web)"/>
    <w:basedOn w:val="Standard"/>
    <w:rsid w:val="008A4D4E"/>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Textkrper3">
    <w:name w:val="Body Text 3"/>
    <w:basedOn w:val="Standard"/>
    <w:rsid w:val="00492C55"/>
    <w:pPr>
      <w:overflowPunct/>
      <w:autoSpaceDE/>
      <w:autoSpaceDN/>
      <w:adjustRightInd/>
      <w:textAlignment w:val="auto"/>
    </w:pPr>
    <w:rPr>
      <w:rFonts w:cs="Arial"/>
      <w:bCs/>
      <w:szCs w:val="24"/>
    </w:rPr>
  </w:style>
  <w:style w:type="paragraph" w:styleId="Textkrper-Zeileneinzug">
    <w:name w:val="Body Text Indent"/>
    <w:basedOn w:val="Standard"/>
    <w:rsid w:val="00492C55"/>
    <w:pPr>
      <w:overflowPunct/>
      <w:autoSpaceDE/>
      <w:autoSpaceDN/>
      <w:adjustRightInd/>
      <w:ind w:left="284" w:hanging="284"/>
      <w:textAlignment w:val="auto"/>
    </w:pPr>
    <w:rPr>
      <w:rFonts w:cs="Arial"/>
      <w:b/>
      <w:szCs w:val="24"/>
    </w:rPr>
  </w:style>
  <w:style w:type="paragraph" w:styleId="Sprechblasentext">
    <w:name w:val="Balloon Text"/>
    <w:basedOn w:val="Standard"/>
    <w:link w:val="SprechblasentextZchn"/>
    <w:rsid w:val="007D00AE"/>
    <w:rPr>
      <w:rFonts w:ascii="Tahoma" w:hAnsi="Tahoma" w:cs="Tahoma"/>
      <w:sz w:val="16"/>
      <w:szCs w:val="16"/>
    </w:rPr>
  </w:style>
  <w:style w:type="character" w:customStyle="1" w:styleId="SprechblasentextZchn">
    <w:name w:val="Sprechblasentext Zchn"/>
    <w:link w:val="Sprechblasentext"/>
    <w:rsid w:val="007D00AE"/>
    <w:rPr>
      <w:rFonts w:ascii="Tahoma" w:hAnsi="Tahoma" w:cs="Tahoma"/>
      <w:sz w:val="16"/>
      <w:szCs w:val="16"/>
    </w:rPr>
  </w:style>
  <w:style w:type="paragraph" w:styleId="KeinLeerraum">
    <w:name w:val="No Spacing"/>
    <w:uiPriority w:val="1"/>
    <w:qFormat/>
    <w:rsid w:val="00027557"/>
    <w:rPr>
      <w:rFonts w:ascii="Arial" w:eastAsia="Arial" w:hAnsi="Arial"/>
      <w:noProof/>
      <w:sz w:val="22"/>
      <w:szCs w:val="22"/>
      <w:lang w:eastAsia="en-US"/>
    </w:rPr>
  </w:style>
  <w:style w:type="paragraph" w:styleId="Textkrper">
    <w:name w:val="Body Text"/>
    <w:basedOn w:val="Standard"/>
    <w:link w:val="TextkrperZchn"/>
    <w:rsid w:val="00C26889"/>
    <w:pPr>
      <w:spacing w:after="120"/>
    </w:pPr>
  </w:style>
  <w:style w:type="character" w:customStyle="1" w:styleId="TextkrperZchn">
    <w:name w:val="Textkörper Zchn"/>
    <w:basedOn w:val="Absatz-Standardschriftart"/>
    <w:link w:val="Textkrper"/>
    <w:rsid w:val="00C26889"/>
    <w:rPr>
      <w:rFonts w:ascii="Arial" w:hAnsi="Arial"/>
      <w:sz w:val="22"/>
    </w:rPr>
  </w:style>
  <w:style w:type="paragraph" w:styleId="Listenabsatz">
    <w:name w:val="List Paragraph"/>
    <w:basedOn w:val="Standard"/>
    <w:uiPriority w:val="34"/>
    <w:qFormat/>
    <w:rsid w:val="00822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3256</Words>
  <Characters>20520</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Satzungsvorlage</vt:lpstr>
    </vt:vector>
  </TitlesOfParts>
  <Company>Stadtverwaltung Remscheid</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Satzungsvorlage</dc:title>
  <dc:subject/>
  <dc:creator>Scherer</dc:creator>
  <cp:keywords>Satzungen</cp:keywords>
  <dc:description>Originalvorlage für die Erstellung aller Satzungen, Stand 08.03.96</dc:description>
  <cp:lastModifiedBy>Böhl, Sylvia</cp:lastModifiedBy>
  <cp:revision>2</cp:revision>
  <cp:lastPrinted>2025-07-30T12:10:00Z</cp:lastPrinted>
  <dcterms:created xsi:type="dcterms:W3CDTF">2025-07-31T06:22:00Z</dcterms:created>
  <dcterms:modified xsi:type="dcterms:W3CDTF">2025-07-31T06:22:00Z</dcterms:modified>
</cp:coreProperties>
</file>